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4266E" w14:textId="77777777" w:rsidR="00561047" w:rsidRDefault="00561047">
      <w:pPr>
        <w:jc w:val="both"/>
        <w:rPr>
          <w:b/>
          <w:color w:val="FF0000"/>
        </w:rPr>
      </w:pPr>
    </w:p>
    <w:p w14:paraId="29F33C87" w14:textId="77777777" w:rsidR="00561047" w:rsidRDefault="00561047">
      <w:pPr>
        <w:jc w:val="both"/>
        <w:rPr>
          <w:b/>
          <w:sz w:val="20"/>
          <w:szCs w:val="20"/>
        </w:rPr>
      </w:pPr>
    </w:p>
    <w:p w14:paraId="7365D677" w14:textId="77777777" w:rsidR="00561047" w:rsidRDefault="00B238C6">
      <w:pPr>
        <w:numPr>
          <w:ilvl w:val="0"/>
          <w:numId w:val="1"/>
        </w:numPr>
        <w:spacing w:line="360" w:lineRule="auto"/>
        <w:ind w:hanging="360"/>
        <w:jc w:val="both"/>
        <w:rPr>
          <w:sz w:val="20"/>
          <w:szCs w:val="20"/>
        </w:rPr>
      </w:pPr>
      <w:r>
        <w:rPr>
          <w:sz w:val="20"/>
          <w:szCs w:val="20"/>
        </w:rPr>
        <w:t>Este Plano de Trabalho tem o objetivo de qualificar as instituições proponentes e as propostas de projetos sociais apresentadas a Furnas, visando a avaliação da viabilidade do estabelecimento de convênio entre as partes.</w:t>
      </w:r>
    </w:p>
    <w:p w14:paraId="24E181C0" w14:textId="77777777" w:rsidR="00561047" w:rsidRDefault="00B238C6">
      <w:pPr>
        <w:numPr>
          <w:ilvl w:val="0"/>
          <w:numId w:val="1"/>
        </w:numPr>
        <w:spacing w:line="360" w:lineRule="auto"/>
        <w:ind w:left="641" w:hanging="357"/>
        <w:jc w:val="both"/>
        <w:rPr>
          <w:sz w:val="20"/>
          <w:szCs w:val="20"/>
        </w:rPr>
      </w:pPr>
      <w:r>
        <w:rPr>
          <w:sz w:val="20"/>
          <w:szCs w:val="20"/>
        </w:rPr>
        <w:t>O Plano de Trabalho deve ser elaborado pela instituição que apresenta a proposta de projeto social e assinado pelo Responsável Legal pela instituição, respeitando rigorosamente o padrão apresentado neste documento.</w:t>
      </w:r>
    </w:p>
    <w:p w14:paraId="7A3B7997" w14:textId="77777777" w:rsidR="00561047" w:rsidRDefault="00B238C6">
      <w:pPr>
        <w:numPr>
          <w:ilvl w:val="0"/>
          <w:numId w:val="1"/>
        </w:numPr>
        <w:spacing w:line="360" w:lineRule="auto"/>
        <w:ind w:hanging="360"/>
        <w:jc w:val="both"/>
        <w:rPr>
          <w:sz w:val="20"/>
          <w:szCs w:val="20"/>
        </w:rPr>
      </w:pPr>
      <w:r>
        <w:rPr>
          <w:sz w:val="20"/>
          <w:szCs w:val="20"/>
        </w:rPr>
        <w:t>O responsável legal pela instituição proponente pode ser qualquer pessoa física, que de acordo com o Estatuto da instituição, for designada para responder por todas as ações ou omissões da instituição.</w:t>
      </w:r>
    </w:p>
    <w:p w14:paraId="56B483B3" w14:textId="77777777" w:rsidR="00561047" w:rsidRDefault="00B238C6">
      <w:pPr>
        <w:numPr>
          <w:ilvl w:val="0"/>
          <w:numId w:val="1"/>
        </w:numPr>
        <w:spacing w:line="360" w:lineRule="auto"/>
        <w:ind w:hanging="360"/>
        <w:jc w:val="both"/>
        <w:rPr>
          <w:sz w:val="20"/>
          <w:szCs w:val="20"/>
        </w:rPr>
      </w:pPr>
      <w:r>
        <w:rPr>
          <w:sz w:val="20"/>
          <w:szCs w:val="20"/>
        </w:rPr>
        <w:t>Junto com o Plano de Trabalho devem ser enviados os documentos constantes da “Relação de documentos necessários”, que está anexa.</w:t>
      </w:r>
    </w:p>
    <w:p w14:paraId="662D4EF4" w14:textId="77777777" w:rsidR="00561047" w:rsidRDefault="00B238C6">
      <w:pPr>
        <w:numPr>
          <w:ilvl w:val="0"/>
          <w:numId w:val="1"/>
        </w:numPr>
        <w:spacing w:line="360" w:lineRule="auto"/>
        <w:ind w:left="641" w:hanging="357"/>
        <w:jc w:val="both"/>
        <w:rPr>
          <w:sz w:val="20"/>
          <w:szCs w:val="20"/>
        </w:rPr>
      </w:pPr>
      <w:r>
        <w:rPr>
          <w:sz w:val="20"/>
          <w:szCs w:val="20"/>
        </w:rPr>
        <w:t>Ao final do processo de avaliação da proposta, nos casos em que for aprovada a formalização da parceria, o Plano de Trabalho será integrado ao Termo do Convênio celebrado entre Furnas e a instituição proponente, tornando-se o documento de referência para o acompanhamento, fiscalização e controle de todas as atividades realizadas.</w:t>
      </w:r>
    </w:p>
    <w:p w14:paraId="733ADA2D" w14:textId="77777777" w:rsidR="00561047" w:rsidRDefault="00561047">
      <w:pPr>
        <w:spacing w:line="360" w:lineRule="auto"/>
        <w:jc w:val="both"/>
        <w:rPr>
          <w:sz w:val="20"/>
          <w:szCs w:val="20"/>
        </w:rPr>
      </w:pPr>
    </w:p>
    <w:p w14:paraId="33D0F3FF" w14:textId="77777777" w:rsidR="00561047" w:rsidRDefault="00561047">
      <w:pPr>
        <w:spacing w:line="360" w:lineRule="auto"/>
        <w:jc w:val="both"/>
        <w:rPr>
          <w:sz w:val="20"/>
          <w:szCs w:val="20"/>
        </w:rPr>
      </w:pPr>
    </w:p>
    <w:p w14:paraId="722D5D05" w14:textId="77777777" w:rsidR="00561047" w:rsidRDefault="00561047">
      <w:pPr>
        <w:spacing w:line="360" w:lineRule="auto"/>
        <w:jc w:val="both"/>
        <w:rPr>
          <w:sz w:val="20"/>
          <w:szCs w:val="20"/>
        </w:rPr>
      </w:pPr>
    </w:p>
    <w:p w14:paraId="51566B6C" w14:textId="77777777" w:rsidR="00561047" w:rsidRDefault="00561047">
      <w:pPr>
        <w:spacing w:line="360" w:lineRule="auto"/>
        <w:jc w:val="both"/>
        <w:rPr>
          <w:sz w:val="20"/>
          <w:szCs w:val="20"/>
        </w:rPr>
      </w:pPr>
    </w:p>
    <w:p w14:paraId="7B63E992" w14:textId="77777777" w:rsidR="00561047" w:rsidRDefault="00561047">
      <w:pPr>
        <w:spacing w:line="360" w:lineRule="auto"/>
        <w:jc w:val="both"/>
        <w:rPr>
          <w:sz w:val="20"/>
          <w:szCs w:val="20"/>
        </w:rPr>
      </w:pPr>
    </w:p>
    <w:p w14:paraId="43046FFD" w14:textId="77777777" w:rsidR="00561047" w:rsidRDefault="00561047">
      <w:pPr>
        <w:spacing w:line="360" w:lineRule="auto"/>
        <w:ind w:left="284"/>
        <w:jc w:val="both"/>
        <w:rPr>
          <w:sz w:val="22"/>
          <w:szCs w:val="22"/>
        </w:rPr>
      </w:pPr>
    </w:p>
    <w:p w14:paraId="1C4910C2" w14:textId="77777777" w:rsidR="00561047" w:rsidRDefault="00561047">
      <w:pPr>
        <w:spacing w:line="360" w:lineRule="auto"/>
        <w:ind w:left="284"/>
        <w:jc w:val="both"/>
        <w:rPr>
          <w:sz w:val="22"/>
          <w:szCs w:val="22"/>
        </w:rPr>
      </w:pPr>
    </w:p>
    <w:p w14:paraId="3A149FC5" w14:textId="77777777" w:rsidR="00561047" w:rsidRDefault="00561047">
      <w:pPr>
        <w:spacing w:line="360" w:lineRule="auto"/>
        <w:ind w:left="284"/>
        <w:jc w:val="both"/>
        <w:rPr>
          <w:sz w:val="22"/>
          <w:szCs w:val="22"/>
        </w:rPr>
      </w:pPr>
    </w:p>
    <w:p w14:paraId="4442125F" w14:textId="77777777" w:rsidR="00561047" w:rsidRDefault="00B238C6">
      <w:pPr>
        <w:spacing w:line="360" w:lineRule="auto"/>
        <w:ind w:left="284"/>
        <w:jc w:val="both"/>
        <w:rPr>
          <w:sz w:val="22"/>
          <w:szCs w:val="22"/>
        </w:rPr>
      </w:pPr>
      <w:r>
        <w:br w:type="page"/>
      </w:r>
    </w:p>
    <w:tbl>
      <w:tblPr>
        <w:tblStyle w:val="a"/>
        <w:tblW w:w="1011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115"/>
      </w:tblGrid>
      <w:tr w:rsidR="00561047" w14:paraId="45E3D3EE" w14:textId="77777777" w:rsidTr="006C4305">
        <w:trPr>
          <w:trHeight w:val="397"/>
        </w:trPr>
        <w:tc>
          <w:tcPr>
            <w:tcW w:w="10115" w:type="dxa"/>
            <w:shd w:val="clear" w:color="auto" w:fill="E6E6E6"/>
            <w:tcMar>
              <w:top w:w="0" w:type="dxa"/>
              <w:bottom w:w="0" w:type="dxa"/>
            </w:tcMar>
            <w:vAlign w:val="center"/>
          </w:tcPr>
          <w:p w14:paraId="35C79D21" w14:textId="77777777" w:rsidR="00561047" w:rsidRDefault="00B238C6" w:rsidP="006C4305">
            <w:pPr>
              <w:jc w:val="both"/>
              <w:rPr>
                <w:sz w:val="22"/>
                <w:szCs w:val="22"/>
              </w:rPr>
            </w:pPr>
            <w:r>
              <w:rPr>
                <w:sz w:val="22"/>
                <w:szCs w:val="22"/>
              </w:rPr>
              <w:lastRenderedPageBreak/>
              <w:t>Declaração de Exatidão</w:t>
            </w:r>
          </w:p>
        </w:tc>
      </w:tr>
      <w:tr w:rsidR="00561047" w14:paraId="2CB634A4" w14:textId="77777777" w:rsidTr="00D90D44">
        <w:tc>
          <w:tcPr>
            <w:tcW w:w="10115" w:type="dxa"/>
            <w:tcMar>
              <w:top w:w="0" w:type="dxa"/>
              <w:bottom w:w="0" w:type="dxa"/>
            </w:tcMar>
            <w:vAlign w:val="center"/>
          </w:tcPr>
          <w:p w14:paraId="50461C3D" w14:textId="77777777" w:rsidR="00561047" w:rsidRDefault="00B238C6">
            <w:pPr>
              <w:spacing w:line="360" w:lineRule="auto"/>
              <w:jc w:val="both"/>
              <w:rPr>
                <w:sz w:val="22"/>
                <w:szCs w:val="22"/>
              </w:rPr>
            </w:pPr>
            <w:r>
              <w:rPr>
                <w:sz w:val="22"/>
                <w:szCs w:val="22"/>
              </w:rPr>
              <w:t xml:space="preserve">Declara, na qualidade de representante legal da instituição, para fins de prova junto a FURNAS Centrais Elétricas S.A., que tomou conhecimento das orientações acima, que as mesmas foram observadas na elaboração do presente Plano de Trabalho e que as informações nele incluídas são integralmente verdadeiras. </w:t>
            </w:r>
          </w:p>
        </w:tc>
      </w:tr>
    </w:tbl>
    <w:p w14:paraId="650E414E" w14:textId="77777777" w:rsidR="00561047" w:rsidRDefault="00561047"/>
    <w:p w14:paraId="6EEC4358" w14:textId="77777777" w:rsidR="00561047" w:rsidRDefault="00561047">
      <w:pPr>
        <w:spacing w:line="360" w:lineRule="auto"/>
        <w:ind w:left="284"/>
        <w:jc w:val="both"/>
        <w:rPr>
          <w:sz w:val="22"/>
          <w:szCs w:val="22"/>
        </w:rPr>
      </w:pPr>
    </w:p>
    <w:p w14:paraId="78E08A64" w14:textId="77777777" w:rsidR="00561047" w:rsidRDefault="00561047">
      <w:pPr>
        <w:spacing w:line="360" w:lineRule="auto"/>
        <w:ind w:left="284"/>
        <w:jc w:val="both"/>
        <w:rPr>
          <w:sz w:val="22"/>
          <w:szCs w:val="22"/>
        </w:rPr>
      </w:pPr>
    </w:p>
    <w:tbl>
      <w:tblPr>
        <w:tblStyle w:val="a0"/>
        <w:tblW w:w="10115"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115"/>
      </w:tblGrid>
      <w:tr w:rsidR="00561047" w14:paraId="3D97B389" w14:textId="77777777" w:rsidTr="006C4305">
        <w:trPr>
          <w:trHeight w:val="397"/>
        </w:trPr>
        <w:tc>
          <w:tcPr>
            <w:tcW w:w="10115" w:type="dxa"/>
            <w:shd w:val="clear" w:color="auto" w:fill="E6E6E6"/>
            <w:tcMar>
              <w:top w:w="0" w:type="dxa"/>
              <w:bottom w:w="0" w:type="dxa"/>
            </w:tcMar>
            <w:vAlign w:val="center"/>
          </w:tcPr>
          <w:p w14:paraId="592A0F3E" w14:textId="77777777" w:rsidR="00561047" w:rsidRDefault="00B238C6" w:rsidP="006C4305">
            <w:pPr>
              <w:jc w:val="both"/>
              <w:rPr>
                <w:sz w:val="22"/>
                <w:szCs w:val="22"/>
              </w:rPr>
            </w:pPr>
            <w:r>
              <w:rPr>
                <w:sz w:val="22"/>
                <w:szCs w:val="22"/>
              </w:rPr>
              <w:t>Declaração de Adimplência e Inexistência de Outras Fontes</w:t>
            </w:r>
          </w:p>
        </w:tc>
      </w:tr>
      <w:tr w:rsidR="00561047" w14:paraId="536894C8" w14:textId="77777777" w:rsidTr="006C4305">
        <w:tc>
          <w:tcPr>
            <w:tcW w:w="10115" w:type="dxa"/>
            <w:tcMar>
              <w:top w:w="0" w:type="dxa"/>
              <w:bottom w:w="0" w:type="dxa"/>
            </w:tcMar>
          </w:tcPr>
          <w:p w14:paraId="7FCF6BD4" w14:textId="77777777" w:rsidR="00561047" w:rsidRDefault="00B238C6">
            <w:pPr>
              <w:spacing w:line="360" w:lineRule="auto"/>
              <w:jc w:val="both"/>
              <w:rPr>
                <w:sz w:val="22"/>
                <w:szCs w:val="22"/>
              </w:rPr>
            </w:pPr>
            <w:r>
              <w:rPr>
                <w:sz w:val="22"/>
                <w:szCs w:val="22"/>
              </w:rPr>
              <w:t xml:space="preserve">Declara, na qualidade de representante legal da instituição, para fins de prova junto a FURNAS Centrais Elétricas S.A., para os efeitos e sob as penas da Lei, em especial o contido no art. 299 do Código Penal, que inexiste qualquer débito em mora ou qualquer situação de inadimplência com o Tesouro Nacional ou qualquer órgão ou entidade da Administração Pública Federal, Direta ou Indireta, em nome do proponente, que impeça a transferência de recursos oriundos de FURNAS para o projeto apresentado. Declara, ainda, não contar com outras fontes de recursos para as mesmas despesas custeadas por FURNAS. </w:t>
            </w:r>
          </w:p>
        </w:tc>
      </w:tr>
    </w:tbl>
    <w:p w14:paraId="6E20A4BB" w14:textId="77777777" w:rsidR="00561047" w:rsidRDefault="00561047"/>
    <w:p w14:paraId="755C7F3C" w14:textId="77777777" w:rsidR="00561047" w:rsidRDefault="00561047">
      <w:pPr>
        <w:spacing w:line="360" w:lineRule="auto"/>
        <w:ind w:firstLine="284"/>
        <w:jc w:val="both"/>
        <w:rPr>
          <w:b/>
        </w:rPr>
      </w:pPr>
    </w:p>
    <w:p w14:paraId="788A10D0" w14:textId="77777777" w:rsidR="00561047" w:rsidRDefault="00561047">
      <w:pPr>
        <w:spacing w:line="360" w:lineRule="auto"/>
        <w:ind w:firstLine="284"/>
        <w:jc w:val="both"/>
        <w:rPr>
          <w:b/>
        </w:rPr>
      </w:pPr>
    </w:p>
    <w:p w14:paraId="63B3EAAE" w14:textId="7B3BA080" w:rsidR="00561047" w:rsidRDefault="009C6899">
      <w:pPr>
        <w:spacing w:line="360" w:lineRule="auto"/>
        <w:ind w:left="284"/>
        <w:jc w:val="both"/>
        <w:rPr>
          <w:sz w:val="22"/>
          <w:szCs w:val="22"/>
        </w:rPr>
      </w:pPr>
      <w:r>
        <w:rPr>
          <w:sz w:val="22"/>
          <w:szCs w:val="22"/>
        </w:rPr>
        <w:t>Brasília</w:t>
      </w:r>
      <w:r w:rsidR="00B238C6">
        <w:rPr>
          <w:sz w:val="22"/>
          <w:szCs w:val="22"/>
        </w:rPr>
        <w:t xml:space="preserve">, </w:t>
      </w:r>
      <w:r w:rsidR="00E239B7">
        <w:rPr>
          <w:sz w:val="22"/>
          <w:szCs w:val="22"/>
        </w:rPr>
        <w:t>30</w:t>
      </w:r>
      <w:r w:rsidR="00B238C6">
        <w:rPr>
          <w:sz w:val="22"/>
          <w:szCs w:val="22"/>
        </w:rPr>
        <w:t xml:space="preserve"> de </w:t>
      </w:r>
      <w:r w:rsidR="00D90D44">
        <w:rPr>
          <w:sz w:val="22"/>
          <w:szCs w:val="22"/>
        </w:rPr>
        <w:t>novembro</w:t>
      </w:r>
      <w:r w:rsidR="00B238C6">
        <w:rPr>
          <w:sz w:val="22"/>
          <w:szCs w:val="22"/>
        </w:rPr>
        <w:t xml:space="preserve"> de 2021</w:t>
      </w:r>
    </w:p>
    <w:p w14:paraId="083EFD71" w14:textId="77777777" w:rsidR="00561047" w:rsidRDefault="00561047">
      <w:pPr>
        <w:spacing w:line="360" w:lineRule="auto"/>
        <w:ind w:left="284"/>
        <w:jc w:val="both"/>
      </w:pPr>
    </w:p>
    <w:p w14:paraId="738D7E90" w14:textId="77777777" w:rsidR="00561047" w:rsidRDefault="00561047">
      <w:pPr>
        <w:spacing w:line="360" w:lineRule="auto"/>
        <w:ind w:left="284"/>
        <w:jc w:val="both"/>
        <w:rPr>
          <w:sz w:val="22"/>
          <w:szCs w:val="22"/>
        </w:rPr>
      </w:pPr>
    </w:p>
    <w:p w14:paraId="163D4217" w14:textId="77777777" w:rsidR="00561047" w:rsidRDefault="00B238C6">
      <w:pPr>
        <w:spacing w:line="360" w:lineRule="auto"/>
        <w:ind w:left="284"/>
        <w:jc w:val="center"/>
        <w:rPr>
          <w:sz w:val="22"/>
          <w:szCs w:val="22"/>
        </w:rPr>
      </w:pPr>
      <w:r>
        <w:rPr>
          <w:sz w:val="22"/>
          <w:szCs w:val="22"/>
        </w:rPr>
        <w:t>______________________________________</w:t>
      </w:r>
    </w:p>
    <w:p w14:paraId="471D35DC" w14:textId="48A72302" w:rsidR="00561047" w:rsidRDefault="009C6899">
      <w:pPr>
        <w:spacing w:line="360" w:lineRule="auto"/>
        <w:ind w:firstLine="284"/>
        <w:jc w:val="center"/>
        <w:rPr>
          <w:b/>
          <w:sz w:val="22"/>
          <w:szCs w:val="22"/>
        </w:rPr>
      </w:pPr>
      <w:r>
        <w:rPr>
          <w:b/>
          <w:sz w:val="22"/>
          <w:szCs w:val="22"/>
        </w:rPr>
        <w:t xml:space="preserve">Maria José </w:t>
      </w:r>
      <w:r w:rsidR="00CB4D94">
        <w:rPr>
          <w:b/>
          <w:sz w:val="22"/>
          <w:szCs w:val="22"/>
        </w:rPr>
        <w:t xml:space="preserve">Miranda Cabral </w:t>
      </w:r>
      <w:r>
        <w:rPr>
          <w:b/>
          <w:sz w:val="22"/>
          <w:szCs w:val="22"/>
        </w:rPr>
        <w:t>Gontijo</w:t>
      </w:r>
    </w:p>
    <w:p w14:paraId="46A81A07" w14:textId="77777777" w:rsidR="009C6899" w:rsidRDefault="00B238C6" w:rsidP="008C114B">
      <w:pPr>
        <w:spacing w:line="360" w:lineRule="auto"/>
        <w:ind w:firstLine="284"/>
        <w:jc w:val="center"/>
        <w:rPr>
          <w:b/>
          <w:sz w:val="22"/>
          <w:szCs w:val="22"/>
        </w:rPr>
      </w:pPr>
      <w:r>
        <w:rPr>
          <w:b/>
          <w:sz w:val="22"/>
          <w:szCs w:val="22"/>
        </w:rPr>
        <w:t xml:space="preserve">RG: </w:t>
      </w:r>
      <w:r w:rsidR="008C114B" w:rsidRPr="008C114B">
        <w:rPr>
          <w:b/>
          <w:sz w:val="22"/>
          <w:szCs w:val="22"/>
        </w:rPr>
        <w:t>387234 SSP/DF</w:t>
      </w:r>
    </w:p>
    <w:p w14:paraId="39FB67F8" w14:textId="77777777" w:rsidR="00561047" w:rsidRDefault="00561047">
      <w:pPr>
        <w:spacing w:line="360" w:lineRule="auto"/>
        <w:ind w:firstLine="284"/>
        <w:rPr>
          <w:b/>
          <w:sz w:val="22"/>
          <w:szCs w:val="22"/>
        </w:rPr>
      </w:pPr>
    </w:p>
    <w:p w14:paraId="7CD05E5F" w14:textId="77777777" w:rsidR="00561047" w:rsidRDefault="00561047">
      <w:pPr>
        <w:spacing w:line="360" w:lineRule="auto"/>
        <w:ind w:firstLine="284"/>
        <w:rPr>
          <w:b/>
        </w:rPr>
      </w:pPr>
    </w:p>
    <w:p w14:paraId="60C15513" w14:textId="77777777" w:rsidR="00561047" w:rsidRDefault="00561047">
      <w:pPr>
        <w:spacing w:line="360" w:lineRule="auto"/>
        <w:ind w:firstLine="284"/>
        <w:rPr>
          <w:b/>
        </w:rPr>
      </w:pPr>
    </w:p>
    <w:p w14:paraId="73E9AFC3" w14:textId="77777777" w:rsidR="00561047" w:rsidRDefault="00561047">
      <w:pPr>
        <w:spacing w:line="360" w:lineRule="auto"/>
        <w:ind w:firstLine="284"/>
        <w:rPr>
          <w:b/>
        </w:rPr>
      </w:pPr>
    </w:p>
    <w:p w14:paraId="6708C153" w14:textId="77777777" w:rsidR="00561047" w:rsidRDefault="00561047">
      <w:pPr>
        <w:spacing w:line="360" w:lineRule="auto"/>
        <w:ind w:firstLine="284"/>
        <w:rPr>
          <w:b/>
        </w:rPr>
      </w:pPr>
    </w:p>
    <w:p w14:paraId="55ED8629" w14:textId="77777777" w:rsidR="00561047" w:rsidRDefault="00561047">
      <w:pPr>
        <w:spacing w:line="360" w:lineRule="auto"/>
        <w:ind w:firstLine="284"/>
        <w:rPr>
          <w:b/>
        </w:rPr>
      </w:pPr>
    </w:p>
    <w:p w14:paraId="1440BA26" w14:textId="77777777" w:rsidR="00561047" w:rsidRDefault="00561047">
      <w:pPr>
        <w:spacing w:line="360" w:lineRule="auto"/>
        <w:ind w:firstLine="284"/>
        <w:rPr>
          <w:b/>
          <w:sz w:val="20"/>
          <w:szCs w:val="20"/>
        </w:rPr>
      </w:pPr>
    </w:p>
    <w:p w14:paraId="123202D3" w14:textId="77777777" w:rsidR="00561047" w:rsidRDefault="00561047">
      <w:pPr>
        <w:spacing w:line="360" w:lineRule="auto"/>
        <w:ind w:firstLine="284"/>
        <w:rPr>
          <w:b/>
        </w:rPr>
      </w:pPr>
    </w:p>
    <w:p w14:paraId="23A302EA" w14:textId="77777777" w:rsidR="00561047" w:rsidRDefault="00B238C6">
      <w:pPr>
        <w:spacing w:line="360" w:lineRule="auto"/>
        <w:ind w:firstLine="284"/>
        <w:rPr>
          <w:b/>
        </w:rPr>
      </w:pPr>
      <w:r>
        <w:br w:type="page"/>
      </w:r>
      <w:r>
        <w:rPr>
          <w:b/>
        </w:rPr>
        <w:lastRenderedPageBreak/>
        <w:t xml:space="preserve">I.  Dados da Instituição </w:t>
      </w:r>
    </w:p>
    <w:tbl>
      <w:tblPr>
        <w:tblStyle w:val="a1"/>
        <w:tblW w:w="100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3"/>
      </w:tblGrid>
      <w:tr w:rsidR="00561047" w14:paraId="66978F3B" w14:textId="77777777" w:rsidTr="006A6ECD">
        <w:trPr>
          <w:trHeight w:val="423"/>
        </w:trPr>
        <w:tc>
          <w:tcPr>
            <w:tcW w:w="10043" w:type="dxa"/>
            <w:shd w:val="clear" w:color="auto" w:fill="F3F3F3"/>
            <w:vAlign w:val="center"/>
          </w:tcPr>
          <w:p w14:paraId="3FB38F91" w14:textId="77777777" w:rsidR="00561047" w:rsidRDefault="002500CA" w:rsidP="006A6ECD">
            <w:pPr>
              <w:pStyle w:val="Ttulo2"/>
              <w:ind w:left="65"/>
              <w:jc w:val="left"/>
              <w:rPr>
                <w:b w:val="0"/>
                <w:sz w:val="20"/>
                <w:szCs w:val="20"/>
              </w:rPr>
            </w:pPr>
            <w:r>
              <w:rPr>
                <w:b w:val="0"/>
                <w:sz w:val="20"/>
                <w:szCs w:val="20"/>
              </w:rPr>
              <w:t xml:space="preserve">1. </w:t>
            </w:r>
            <w:r w:rsidR="00B238C6">
              <w:rPr>
                <w:b w:val="0"/>
                <w:sz w:val="20"/>
                <w:szCs w:val="20"/>
              </w:rPr>
              <w:t xml:space="preserve">Razão Social </w:t>
            </w:r>
            <w:r w:rsidR="00B238C6">
              <w:rPr>
                <w:b w:val="0"/>
                <w:sz w:val="16"/>
                <w:szCs w:val="16"/>
              </w:rPr>
              <w:t>(conforme descrita no Contrato Social)</w:t>
            </w:r>
          </w:p>
        </w:tc>
      </w:tr>
      <w:tr w:rsidR="00561047" w14:paraId="4FAB0241" w14:textId="77777777" w:rsidTr="00372DEB">
        <w:trPr>
          <w:trHeight w:val="415"/>
        </w:trPr>
        <w:tc>
          <w:tcPr>
            <w:tcW w:w="10043" w:type="dxa"/>
            <w:vAlign w:val="center"/>
          </w:tcPr>
          <w:p w14:paraId="5F5EB74E" w14:textId="77777777" w:rsidR="00561047" w:rsidRDefault="009C6899" w:rsidP="006A6ECD">
            <w:pPr>
              <w:pStyle w:val="Ttulo2"/>
              <w:ind w:left="66"/>
              <w:jc w:val="left"/>
              <w:rPr>
                <w:b w:val="0"/>
                <w:sz w:val="20"/>
                <w:szCs w:val="20"/>
              </w:rPr>
            </w:pPr>
            <w:r>
              <w:rPr>
                <w:b w:val="0"/>
                <w:sz w:val="20"/>
                <w:szCs w:val="20"/>
              </w:rPr>
              <w:t>Instituto Internacional de Educação do Brasil</w:t>
            </w:r>
          </w:p>
        </w:tc>
      </w:tr>
    </w:tbl>
    <w:p w14:paraId="6E824610" w14:textId="77777777" w:rsidR="00561047" w:rsidRDefault="00561047"/>
    <w:tbl>
      <w:tblPr>
        <w:tblStyle w:val="a2"/>
        <w:tblW w:w="100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3"/>
      </w:tblGrid>
      <w:tr w:rsidR="00561047" w14:paraId="600645B8" w14:textId="77777777" w:rsidTr="006A6ECD">
        <w:trPr>
          <w:trHeight w:val="464"/>
        </w:trPr>
        <w:tc>
          <w:tcPr>
            <w:tcW w:w="10043" w:type="dxa"/>
            <w:shd w:val="clear" w:color="auto" w:fill="F3F3F3"/>
            <w:vAlign w:val="center"/>
          </w:tcPr>
          <w:p w14:paraId="16C6B479" w14:textId="77777777" w:rsidR="00561047" w:rsidRDefault="002500CA" w:rsidP="006A6ECD">
            <w:pPr>
              <w:pStyle w:val="Ttulo2"/>
              <w:ind w:left="65"/>
              <w:jc w:val="left"/>
              <w:rPr>
                <w:b w:val="0"/>
                <w:sz w:val="20"/>
                <w:szCs w:val="20"/>
              </w:rPr>
            </w:pPr>
            <w:r>
              <w:rPr>
                <w:b w:val="0"/>
                <w:sz w:val="20"/>
                <w:szCs w:val="20"/>
              </w:rPr>
              <w:t xml:space="preserve">2. </w:t>
            </w:r>
            <w:r w:rsidR="00B238C6">
              <w:rPr>
                <w:b w:val="0"/>
                <w:sz w:val="20"/>
                <w:szCs w:val="20"/>
              </w:rPr>
              <w:t xml:space="preserve">Outras denominações utilizadas pela instituição </w:t>
            </w:r>
            <w:r w:rsidR="00B238C6">
              <w:rPr>
                <w:b w:val="0"/>
                <w:sz w:val="16"/>
                <w:szCs w:val="16"/>
              </w:rPr>
              <w:t>(Opcional)</w:t>
            </w:r>
          </w:p>
        </w:tc>
      </w:tr>
      <w:tr w:rsidR="00561047" w14:paraId="7D0B6E17" w14:textId="77777777" w:rsidTr="006A6ECD">
        <w:trPr>
          <w:trHeight w:val="379"/>
        </w:trPr>
        <w:tc>
          <w:tcPr>
            <w:tcW w:w="10043" w:type="dxa"/>
            <w:tcBorders>
              <w:bottom w:val="single" w:sz="4" w:space="0" w:color="000000"/>
            </w:tcBorders>
            <w:vAlign w:val="center"/>
          </w:tcPr>
          <w:p w14:paraId="6BAD93C9" w14:textId="77777777" w:rsidR="00561047" w:rsidRDefault="009C6899" w:rsidP="00372DEB">
            <w:pPr>
              <w:pStyle w:val="Ttulo2"/>
              <w:ind w:left="66"/>
              <w:jc w:val="left"/>
              <w:rPr>
                <w:b w:val="0"/>
                <w:sz w:val="20"/>
                <w:szCs w:val="20"/>
              </w:rPr>
            </w:pPr>
            <w:r>
              <w:rPr>
                <w:b w:val="0"/>
                <w:sz w:val="20"/>
                <w:szCs w:val="20"/>
              </w:rPr>
              <w:t>IEB</w:t>
            </w:r>
          </w:p>
        </w:tc>
      </w:tr>
    </w:tbl>
    <w:p w14:paraId="3A8B7419" w14:textId="77777777" w:rsidR="00561047" w:rsidRDefault="00561047"/>
    <w:tbl>
      <w:tblPr>
        <w:tblStyle w:val="a3"/>
        <w:tblW w:w="1004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43"/>
      </w:tblGrid>
      <w:tr w:rsidR="00561047" w14:paraId="5D8ACB2F" w14:textId="77777777" w:rsidTr="006A6ECD">
        <w:trPr>
          <w:trHeight w:val="437"/>
        </w:trPr>
        <w:tc>
          <w:tcPr>
            <w:tcW w:w="10043" w:type="dxa"/>
            <w:shd w:val="clear" w:color="auto" w:fill="F3F3F3"/>
            <w:vAlign w:val="center"/>
          </w:tcPr>
          <w:p w14:paraId="12F1B3C8" w14:textId="77777777" w:rsidR="00561047" w:rsidRDefault="002500CA" w:rsidP="006A6ECD">
            <w:pPr>
              <w:pStyle w:val="Ttulo2"/>
              <w:ind w:left="65"/>
              <w:jc w:val="left"/>
              <w:rPr>
                <w:b w:val="0"/>
                <w:sz w:val="20"/>
                <w:szCs w:val="20"/>
              </w:rPr>
            </w:pPr>
            <w:r>
              <w:rPr>
                <w:b w:val="0"/>
                <w:sz w:val="20"/>
                <w:szCs w:val="20"/>
              </w:rPr>
              <w:t xml:space="preserve">3. </w:t>
            </w:r>
            <w:r w:rsidR="00B238C6">
              <w:rPr>
                <w:b w:val="0"/>
                <w:sz w:val="20"/>
                <w:szCs w:val="20"/>
              </w:rPr>
              <w:t>CNPJ</w:t>
            </w:r>
          </w:p>
        </w:tc>
      </w:tr>
      <w:tr w:rsidR="00561047" w14:paraId="44A41379" w14:textId="77777777" w:rsidTr="00372DEB">
        <w:trPr>
          <w:trHeight w:val="430"/>
        </w:trPr>
        <w:tc>
          <w:tcPr>
            <w:tcW w:w="10043" w:type="dxa"/>
            <w:tcBorders>
              <w:bottom w:val="single" w:sz="4" w:space="0" w:color="000000"/>
            </w:tcBorders>
            <w:vAlign w:val="center"/>
          </w:tcPr>
          <w:p w14:paraId="30A1A783" w14:textId="7DD4F0ED" w:rsidR="00561047" w:rsidRDefault="009C6899" w:rsidP="00372DEB">
            <w:pPr>
              <w:pStyle w:val="Ttulo2"/>
              <w:ind w:left="66"/>
              <w:jc w:val="left"/>
              <w:rPr>
                <w:b w:val="0"/>
                <w:sz w:val="20"/>
                <w:szCs w:val="20"/>
              </w:rPr>
            </w:pPr>
            <w:r>
              <w:rPr>
                <w:b w:val="0"/>
                <w:sz w:val="20"/>
                <w:szCs w:val="20"/>
              </w:rPr>
              <w:t>03.057</w:t>
            </w:r>
            <w:r w:rsidR="00B15197">
              <w:rPr>
                <w:b w:val="0"/>
                <w:sz w:val="20"/>
                <w:szCs w:val="20"/>
              </w:rPr>
              <w:t>.</w:t>
            </w:r>
            <w:r>
              <w:rPr>
                <w:b w:val="0"/>
                <w:sz w:val="20"/>
                <w:szCs w:val="20"/>
              </w:rPr>
              <w:t>776/0001-36</w:t>
            </w:r>
          </w:p>
        </w:tc>
      </w:tr>
    </w:tbl>
    <w:p w14:paraId="658BDC5A" w14:textId="77777777" w:rsidR="00561047" w:rsidRDefault="00561047"/>
    <w:tbl>
      <w:tblPr>
        <w:tblStyle w:val="a4"/>
        <w:tblW w:w="1015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55"/>
      </w:tblGrid>
      <w:tr w:rsidR="00561047" w14:paraId="7DA6A872" w14:textId="77777777" w:rsidTr="006A6ECD">
        <w:trPr>
          <w:trHeight w:val="495"/>
        </w:trPr>
        <w:tc>
          <w:tcPr>
            <w:tcW w:w="10155" w:type="dxa"/>
            <w:shd w:val="clear" w:color="auto" w:fill="F3F3F3"/>
            <w:vAlign w:val="center"/>
          </w:tcPr>
          <w:p w14:paraId="419148E7" w14:textId="77777777" w:rsidR="00561047" w:rsidRDefault="002500CA" w:rsidP="006A6ECD">
            <w:pPr>
              <w:pStyle w:val="Ttulo2"/>
              <w:ind w:left="65"/>
              <w:jc w:val="left"/>
              <w:rPr>
                <w:b w:val="0"/>
                <w:sz w:val="20"/>
                <w:szCs w:val="20"/>
              </w:rPr>
            </w:pPr>
            <w:r>
              <w:rPr>
                <w:b w:val="0"/>
                <w:sz w:val="20"/>
                <w:szCs w:val="20"/>
              </w:rPr>
              <w:t xml:space="preserve">4. </w:t>
            </w:r>
            <w:r w:rsidR="00B238C6">
              <w:rPr>
                <w:b w:val="0"/>
                <w:sz w:val="20"/>
                <w:szCs w:val="20"/>
              </w:rPr>
              <w:t xml:space="preserve">Endereço completo da Instituição </w:t>
            </w:r>
            <w:r w:rsidR="00B238C6">
              <w:rPr>
                <w:b w:val="0"/>
                <w:sz w:val="16"/>
                <w:szCs w:val="16"/>
              </w:rPr>
              <w:t>(Incluir CEP)</w:t>
            </w:r>
          </w:p>
        </w:tc>
      </w:tr>
      <w:tr w:rsidR="00561047" w14:paraId="754031A8" w14:textId="77777777" w:rsidTr="006A6ECD">
        <w:trPr>
          <w:trHeight w:val="386"/>
        </w:trPr>
        <w:tc>
          <w:tcPr>
            <w:tcW w:w="10155" w:type="dxa"/>
            <w:tcBorders>
              <w:bottom w:val="single" w:sz="4" w:space="0" w:color="000000"/>
            </w:tcBorders>
            <w:vAlign w:val="center"/>
          </w:tcPr>
          <w:p w14:paraId="7D991825" w14:textId="77777777" w:rsidR="00561047" w:rsidRDefault="00715AA9" w:rsidP="006A6ECD">
            <w:pPr>
              <w:rPr>
                <w:sz w:val="20"/>
                <w:szCs w:val="20"/>
              </w:rPr>
            </w:pPr>
            <w:r>
              <w:rPr>
                <w:sz w:val="20"/>
                <w:szCs w:val="20"/>
              </w:rPr>
              <w:t>SCLN 211 BLOCO B SALA 101/102 ASA NORTE, BRASÍLIA – DF CEP: 70863-520</w:t>
            </w:r>
          </w:p>
        </w:tc>
      </w:tr>
    </w:tbl>
    <w:p w14:paraId="3ABE01BA" w14:textId="77777777" w:rsidR="00561047" w:rsidRDefault="00561047"/>
    <w:tbl>
      <w:tblPr>
        <w:tblStyle w:val="a5"/>
        <w:tblW w:w="1018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5"/>
      </w:tblGrid>
      <w:tr w:rsidR="00561047" w14:paraId="29048EEC" w14:textId="77777777" w:rsidTr="007021A0">
        <w:trPr>
          <w:trHeight w:val="441"/>
        </w:trPr>
        <w:tc>
          <w:tcPr>
            <w:tcW w:w="10185" w:type="dxa"/>
            <w:shd w:val="clear" w:color="auto" w:fill="F3F3F3"/>
            <w:vAlign w:val="center"/>
          </w:tcPr>
          <w:p w14:paraId="2655149D" w14:textId="77777777" w:rsidR="00561047" w:rsidRDefault="00B238C6" w:rsidP="002500CA">
            <w:pPr>
              <w:pStyle w:val="Ttulo2"/>
              <w:ind w:left="65"/>
              <w:jc w:val="left"/>
              <w:rPr>
                <w:b w:val="0"/>
                <w:sz w:val="20"/>
                <w:szCs w:val="20"/>
              </w:rPr>
            </w:pPr>
            <w:r>
              <w:rPr>
                <w:b w:val="0"/>
                <w:sz w:val="20"/>
                <w:szCs w:val="20"/>
              </w:rPr>
              <w:t>5. Telefone da Instituição</w:t>
            </w:r>
          </w:p>
        </w:tc>
      </w:tr>
      <w:tr w:rsidR="00561047" w14:paraId="24BC2EC9" w14:textId="77777777" w:rsidTr="007021A0">
        <w:trPr>
          <w:trHeight w:val="406"/>
        </w:trPr>
        <w:tc>
          <w:tcPr>
            <w:tcW w:w="10185" w:type="dxa"/>
            <w:tcBorders>
              <w:bottom w:val="single" w:sz="4" w:space="0" w:color="000000"/>
            </w:tcBorders>
            <w:vAlign w:val="center"/>
          </w:tcPr>
          <w:p w14:paraId="2EEBBCF1" w14:textId="3D46E709" w:rsidR="00561047" w:rsidRDefault="00715AA9" w:rsidP="00715AA9">
            <w:pPr>
              <w:pStyle w:val="Ttulo2"/>
              <w:ind w:left="66"/>
              <w:jc w:val="left"/>
              <w:rPr>
                <w:b w:val="0"/>
                <w:sz w:val="20"/>
                <w:szCs w:val="20"/>
              </w:rPr>
            </w:pPr>
            <w:r>
              <w:rPr>
                <w:b w:val="0"/>
                <w:sz w:val="20"/>
                <w:szCs w:val="20"/>
              </w:rPr>
              <w:t>(61</w:t>
            </w:r>
            <w:r w:rsidR="00B238C6">
              <w:rPr>
                <w:b w:val="0"/>
                <w:sz w:val="20"/>
                <w:szCs w:val="20"/>
              </w:rPr>
              <w:t xml:space="preserve">) </w:t>
            </w:r>
            <w:r>
              <w:rPr>
                <w:b w:val="0"/>
                <w:sz w:val="20"/>
                <w:szCs w:val="20"/>
              </w:rPr>
              <w:t>3248-7449</w:t>
            </w:r>
          </w:p>
        </w:tc>
      </w:tr>
    </w:tbl>
    <w:p w14:paraId="625BA890" w14:textId="77777777" w:rsidR="00561047" w:rsidRDefault="00561047"/>
    <w:tbl>
      <w:tblPr>
        <w:tblStyle w:val="a6"/>
        <w:tblW w:w="1018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6"/>
        <w:gridCol w:w="6960"/>
      </w:tblGrid>
      <w:tr w:rsidR="00561047" w14:paraId="52F284CB" w14:textId="77777777" w:rsidTr="006A6ECD">
        <w:trPr>
          <w:trHeight w:val="453"/>
        </w:trPr>
        <w:tc>
          <w:tcPr>
            <w:tcW w:w="10186" w:type="dxa"/>
            <w:gridSpan w:val="2"/>
            <w:shd w:val="clear" w:color="auto" w:fill="F3F3F3"/>
            <w:vAlign w:val="center"/>
          </w:tcPr>
          <w:p w14:paraId="715E8A74" w14:textId="77777777" w:rsidR="00561047" w:rsidRDefault="002500CA" w:rsidP="002500CA">
            <w:pPr>
              <w:ind w:left="21"/>
              <w:rPr>
                <w:sz w:val="20"/>
                <w:szCs w:val="20"/>
              </w:rPr>
            </w:pPr>
            <w:r>
              <w:rPr>
                <w:sz w:val="20"/>
                <w:szCs w:val="20"/>
              </w:rPr>
              <w:t xml:space="preserve">6. </w:t>
            </w:r>
            <w:r w:rsidR="00B238C6">
              <w:rPr>
                <w:sz w:val="20"/>
                <w:szCs w:val="20"/>
              </w:rPr>
              <w:t>Representante legal da Instituição</w:t>
            </w:r>
          </w:p>
        </w:tc>
      </w:tr>
      <w:tr w:rsidR="00561047" w14:paraId="0D44C930" w14:textId="77777777" w:rsidTr="006A6ECD">
        <w:tc>
          <w:tcPr>
            <w:tcW w:w="10186" w:type="dxa"/>
            <w:gridSpan w:val="2"/>
            <w:vAlign w:val="center"/>
          </w:tcPr>
          <w:p w14:paraId="3CDD34F1" w14:textId="77777777" w:rsidR="00561047" w:rsidRDefault="00561047" w:rsidP="006A6ECD">
            <w:pPr>
              <w:pStyle w:val="Ttulo3"/>
              <w:ind w:left="207" w:firstLine="1440"/>
              <w:rPr>
                <w:b w:val="0"/>
                <w:sz w:val="8"/>
                <w:szCs w:val="8"/>
              </w:rPr>
            </w:pPr>
          </w:p>
        </w:tc>
      </w:tr>
      <w:tr w:rsidR="00561047" w14:paraId="45E78348" w14:textId="77777777" w:rsidTr="00372DEB">
        <w:trPr>
          <w:trHeight w:val="286"/>
        </w:trPr>
        <w:tc>
          <w:tcPr>
            <w:tcW w:w="3226" w:type="dxa"/>
            <w:shd w:val="clear" w:color="auto" w:fill="F3F3F3"/>
            <w:vAlign w:val="center"/>
          </w:tcPr>
          <w:p w14:paraId="22E6DC6E" w14:textId="77777777" w:rsidR="00561047" w:rsidRDefault="00B238C6" w:rsidP="006A6ECD">
            <w:pPr>
              <w:pStyle w:val="Ttulo3"/>
              <w:numPr>
                <w:ilvl w:val="0"/>
                <w:numId w:val="10"/>
              </w:numPr>
              <w:jc w:val="both"/>
              <w:rPr>
                <w:b w:val="0"/>
                <w:sz w:val="20"/>
                <w:szCs w:val="20"/>
              </w:rPr>
            </w:pPr>
            <w:r>
              <w:rPr>
                <w:b w:val="0"/>
                <w:sz w:val="20"/>
                <w:szCs w:val="20"/>
              </w:rPr>
              <w:t xml:space="preserve">Nome:          </w:t>
            </w:r>
          </w:p>
        </w:tc>
        <w:tc>
          <w:tcPr>
            <w:tcW w:w="6960" w:type="dxa"/>
            <w:vAlign w:val="center"/>
          </w:tcPr>
          <w:p w14:paraId="0DA31EF6" w14:textId="77777777" w:rsidR="00561047" w:rsidRDefault="00715AA9" w:rsidP="00372DEB">
            <w:pPr>
              <w:pStyle w:val="Ttulo3"/>
              <w:numPr>
                <w:ilvl w:val="0"/>
                <w:numId w:val="0"/>
              </w:numPr>
              <w:rPr>
                <w:b w:val="0"/>
                <w:sz w:val="20"/>
                <w:szCs w:val="20"/>
              </w:rPr>
            </w:pPr>
            <w:r>
              <w:rPr>
                <w:b w:val="0"/>
                <w:sz w:val="20"/>
                <w:szCs w:val="20"/>
              </w:rPr>
              <w:t>MARIA JOSÉ MIRANDA CABRAL GONTIJO</w:t>
            </w:r>
          </w:p>
        </w:tc>
      </w:tr>
      <w:tr w:rsidR="00561047" w14:paraId="001EFE52" w14:textId="77777777" w:rsidTr="006A6ECD">
        <w:tc>
          <w:tcPr>
            <w:tcW w:w="10186" w:type="dxa"/>
            <w:gridSpan w:val="2"/>
            <w:vAlign w:val="center"/>
          </w:tcPr>
          <w:p w14:paraId="5DA438AC" w14:textId="77777777" w:rsidR="00561047" w:rsidRDefault="00561047" w:rsidP="006A6ECD">
            <w:pPr>
              <w:pStyle w:val="Ttulo3"/>
              <w:ind w:left="207" w:hanging="151"/>
              <w:rPr>
                <w:b w:val="0"/>
                <w:sz w:val="8"/>
                <w:szCs w:val="8"/>
              </w:rPr>
            </w:pPr>
          </w:p>
        </w:tc>
      </w:tr>
      <w:tr w:rsidR="00561047" w14:paraId="210B0BD5" w14:textId="77777777" w:rsidTr="007021A0">
        <w:trPr>
          <w:trHeight w:val="316"/>
        </w:trPr>
        <w:tc>
          <w:tcPr>
            <w:tcW w:w="3226" w:type="dxa"/>
            <w:shd w:val="clear" w:color="auto" w:fill="F3F3F3"/>
            <w:vAlign w:val="center"/>
          </w:tcPr>
          <w:p w14:paraId="400F4F7A" w14:textId="77777777" w:rsidR="00561047" w:rsidRDefault="00B238C6" w:rsidP="006A6ECD">
            <w:pPr>
              <w:pStyle w:val="Ttulo3"/>
              <w:numPr>
                <w:ilvl w:val="0"/>
                <w:numId w:val="10"/>
              </w:numPr>
              <w:jc w:val="both"/>
              <w:rPr>
                <w:b w:val="0"/>
                <w:sz w:val="20"/>
                <w:szCs w:val="20"/>
              </w:rPr>
            </w:pPr>
            <w:r>
              <w:rPr>
                <w:b w:val="0"/>
                <w:sz w:val="20"/>
                <w:szCs w:val="20"/>
              </w:rPr>
              <w:t xml:space="preserve">CPF:        </w:t>
            </w:r>
          </w:p>
        </w:tc>
        <w:tc>
          <w:tcPr>
            <w:tcW w:w="6960" w:type="dxa"/>
            <w:vAlign w:val="center"/>
          </w:tcPr>
          <w:p w14:paraId="2668E44C" w14:textId="77777777" w:rsidR="00561047" w:rsidRDefault="00715AA9" w:rsidP="00372DEB">
            <w:pPr>
              <w:pStyle w:val="Ttulo3"/>
              <w:numPr>
                <w:ilvl w:val="0"/>
                <w:numId w:val="0"/>
              </w:numPr>
              <w:rPr>
                <w:b w:val="0"/>
                <w:sz w:val="20"/>
                <w:szCs w:val="20"/>
              </w:rPr>
            </w:pPr>
            <w:r>
              <w:rPr>
                <w:b w:val="0"/>
                <w:sz w:val="20"/>
                <w:szCs w:val="20"/>
              </w:rPr>
              <w:t>162.450.406-04</w:t>
            </w:r>
          </w:p>
        </w:tc>
      </w:tr>
      <w:tr w:rsidR="00561047" w14:paraId="6893215D" w14:textId="77777777" w:rsidTr="006A6ECD">
        <w:tc>
          <w:tcPr>
            <w:tcW w:w="10186" w:type="dxa"/>
            <w:gridSpan w:val="2"/>
            <w:vAlign w:val="center"/>
          </w:tcPr>
          <w:p w14:paraId="3FD1A426" w14:textId="77777777" w:rsidR="00561047" w:rsidRDefault="00561047" w:rsidP="006A6ECD">
            <w:pPr>
              <w:pStyle w:val="Ttulo3"/>
              <w:ind w:left="207" w:hanging="151"/>
              <w:rPr>
                <w:b w:val="0"/>
                <w:sz w:val="8"/>
                <w:szCs w:val="8"/>
              </w:rPr>
            </w:pPr>
          </w:p>
        </w:tc>
      </w:tr>
      <w:tr w:rsidR="00561047" w14:paraId="6E9FF67C" w14:textId="77777777" w:rsidTr="007021A0">
        <w:trPr>
          <w:trHeight w:val="322"/>
        </w:trPr>
        <w:tc>
          <w:tcPr>
            <w:tcW w:w="3226" w:type="dxa"/>
            <w:shd w:val="clear" w:color="auto" w:fill="F3F3F3"/>
            <w:vAlign w:val="center"/>
          </w:tcPr>
          <w:p w14:paraId="6F73EBA3" w14:textId="77777777" w:rsidR="00561047" w:rsidRDefault="00B238C6" w:rsidP="006A6ECD">
            <w:pPr>
              <w:pStyle w:val="Ttulo3"/>
              <w:numPr>
                <w:ilvl w:val="0"/>
                <w:numId w:val="10"/>
              </w:numPr>
              <w:jc w:val="both"/>
              <w:rPr>
                <w:b w:val="0"/>
                <w:sz w:val="20"/>
                <w:szCs w:val="20"/>
              </w:rPr>
            </w:pPr>
            <w:r>
              <w:rPr>
                <w:b w:val="0"/>
                <w:sz w:val="20"/>
                <w:szCs w:val="20"/>
              </w:rPr>
              <w:t xml:space="preserve">RG:      </w:t>
            </w:r>
          </w:p>
        </w:tc>
        <w:tc>
          <w:tcPr>
            <w:tcW w:w="6960" w:type="dxa"/>
            <w:vAlign w:val="center"/>
          </w:tcPr>
          <w:p w14:paraId="4D23B9E9" w14:textId="77777777" w:rsidR="00561047" w:rsidRDefault="00715AA9" w:rsidP="00372DEB">
            <w:pPr>
              <w:pStyle w:val="Ttulo3"/>
              <w:numPr>
                <w:ilvl w:val="0"/>
                <w:numId w:val="0"/>
              </w:numPr>
              <w:rPr>
                <w:b w:val="0"/>
                <w:sz w:val="20"/>
                <w:szCs w:val="20"/>
              </w:rPr>
            </w:pPr>
            <w:r>
              <w:rPr>
                <w:b w:val="0"/>
                <w:sz w:val="20"/>
                <w:szCs w:val="20"/>
              </w:rPr>
              <w:t>387234 SSP/DF</w:t>
            </w:r>
          </w:p>
        </w:tc>
      </w:tr>
      <w:tr w:rsidR="00561047" w14:paraId="21236FC2" w14:textId="77777777" w:rsidTr="006A6ECD">
        <w:tc>
          <w:tcPr>
            <w:tcW w:w="10186" w:type="dxa"/>
            <w:gridSpan w:val="2"/>
            <w:vAlign w:val="center"/>
          </w:tcPr>
          <w:p w14:paraId="09BFE0E5" w14:textId="77777777" w:rsidR="00561047" w:rsidRDefault="00561047" w:rsidP="006A6ECD">
            <w:pPr>
              <w:pStyle w:val="Ttulo3"/>
              <w:ind w:left="207" w:hanging="151"/>
              <w:rPr>
                <w:b w:val="0"/>
                <w:sz w:val="8"/>
                <w:szCs w:val="8"/>
              </w:rPr>
            </w:pPr>
          </w:p>
        </w:tc>
      </w:tr>
      <w:tr w:rsidR="00561047" w14:paraId="079328F4" w14:textId="77777777" w:rsidTr="007021A0">
        <w:trPr>
          <w:trHeight w:val="300"/>
        </w:trPr>
        <w:tc>
          <w:tcPr>
            <w:tcW w:w="3226" w:type="dxa"/>
            <w:shd w:val="clear" w:color="auto" w:fill="F3F3F3"/>
            <w:vAlign w:val="center"/>
          </w:tcPr>
          <w:p w14:paraId="678332A7" w14:textId="77777777" w:rsidR="00561047" w:rsidRDefault="00B238C6" w:rsidP="006A6ECD">
            <w:pPr>
              <w:pStyle w:val="PargrafodaLista"/>
              <w:numPr>
                <w:ilvl w:val="0"/>
                <w:numId w:val="10"/>
              </w:numPr>
            </w:pPr>
            <w:r w:rsidRPr="006A6ECD">
              <w:rPr>
                <w:sz w:val="20"/>
                <w:szCs w:val="20"/>
              </w:rPr>
              <w:t>Telefone:</w:t>
            </w:r>
          </w:p>
        </w:tc>
        <w:tc>
          <w:tcPr>
            <w:tcW w:w="6960" w:type="dxa"/>
            <w:vAlign w:val="center"/>
          </w:tcPr>
          <w:p w14:paraId="2F3B0DF4" w14:textId="77777777" w:rsidR="00561047" w:rsidRDefault="00715AA9" w:rsidP="00715AA9">
            <w:pPr>
              <w:pStyle w:val="Ttulo3"/>
              <w:numPr>
                <w:ilvl w:val="0"/>
                <w:numId w:val="0"/>
              </w:numPr>
              <w:rPr>
                <w:b w:val="0"/>
                <w:sz w:val="20"/>
                <w:szCs w:val="20"/>
              </w:rPr>
            </w:pPr>
            <w:r>
              <w:rPr>
                <w:b w:val="0"/>
                <w:sz w:val="20"/>
                <w:szCs w:val="20"/>
              </w:rPr>
              <w:t>(61</w:t>
            </w:r>
            <w:r w:rsidR="00B238C6">
              <w:rPr>
                <w:b w:val="0"/>
                <w:sz w:val="20"/>
                <w:szCs w:val="20"/>
              </w:rPr>
              <w:t xml:space="preserve">) </w:t>
            </w:r>
            <w:r>
              <w:rPr>
                <w:b w:val="0"/>
                <w:sz w:val="20"/>
                <w:szCs w:val="20"/>
              </w:rPr>
              <w:t>99978-3378</w:t>
            </w:r>
          </w:p>
        </w:tc>
      </w:tr>
      <w:tr w:rsidR="00561047" w14:paraId="3B666978" w14:textId="77777777" w:rsidTr="006A6ECD">
        <w:tc>
          <w:tcPr>
            <w:tcW w:w="10186" w:type="dxa"/>
            <w:gridSpan w:val="2"/>
            <w:vAlign w:val="center"/>
          </w:tcPr>
          <w:p w14:paraId="3396CDEA" w14:textId="77777777" w:rsidR="00561047" w:rsidRDefault="00561047" w:rsidP="006A6ECD">
            <w:pPr>
              <w:pStyle w:val="Ttulo3"/>
              <w:ind w:left="207" w:hanging="151"/>
              <w:rPr>
                <w:b w:val="0"/>
                <w:sz w:val="8"/>
                <w:szCs w:val="8"/>
              </w:rPr>
            </w:pPr>
          </w:p>
        </w:tc>
      </w:tr>
      <w:tr w:rsidR="00561047" w14:paraId="6C65360B" w14:textId="77777777" w:rsidTr="007021A0">
        <w:trPr>
          <w:trHeight w:val="320"/>
        </w:trPr>
        <w:tc>
          <w:tcPr>
            <w:tcW w:w="3226" w:type="dxa"/>
            <w:shd w:val="clear" w:color="auto" w:fill="F3F3F3"/>
            <w:vAlign w:val="center"/>
          </w:tcPr>
          <w:p w14:paraId="62E8E3CD" w14:textId="77777777" w:rsidR="00561047" w:rsidRDefault="00B238C6" w:rsidP="006A6ECD">
            <w:pPr>
              <w:pStyle w:val="Ttulo3"/>
              <w:numPr>
                <w:ilvl w:val="0"/>
                <w:numId w:val="10"/>
              </w:numPr>
              <w:rPr>
                <w:b w:val="0"/>
                <w:sz w:val="20"/>
                <w:szCs w:val="20"/>
              </w:rPr>
            </w:pPr>
            <w:proofErr w:type="spellStart"/>
            <w:r>
              <w:rPr>
                <w:b w:val="0"/>
                <w:sz w:val="20"/>
                <w:szCs w:val="20"/>
              </w:rPr>
              <w:t>Email</w:t>
            </w:r>
            <w:proofErr w:type="spellEnd"/>
            <w:r>
              <w:rPr>
                <w:b w:val="0"/>
                <w:sz w:val="20"/>
                <w:szCs w:val="20"/>
              </w:rPr>
              <w:t>:</w:t>
            </w:r>
          </w:p>
        </w:tc>
        <w:tc>
          <w:tcPr>
            <w:tcW w:w="6960" w:type="dxa"/>
            <w:vAlign w:val="center"/>
          </w:tcPr>
          <w:p w14:paraId="1B782D0E" w14:textId="77777777" w:rsidR="00561047" w:rsidRDefault="00715AA9" w:rsidP="00372DEB">
            <w:pPr>
              <w:pStyle w:val="Ttulo3"/>
              <w:numPr>
                <w:ilvl w:val="0"/>
                <w:numId w:val="0"/>
              </w:numPr>
              <w:rPr>
                <w:b w:val="0"/>
                <w:sz w:val="20"/>
                <w:szCs w:val="20"/>
              </w:rPr>
            </w:pPr>
            <w:r w:rsidRPr="00715AA9">
              <w:rPr>
                <w:b w:val="0"/>
                <w:sz w:val="20"/>
                <w:szCs w:val="20"/>
              </w:rPr>
              <w:t>mjgontijo@iieb.org.br</w:t>
            </w:r>
          </w:p>
        </w:tc>
      </w:tr>
    </w:tbl>
    <w:p w14:paraId="01D73A89" w14:textId="77777777" w:rsidR="00561047" w:rsidRDefault="00561047"/>
    <w:tbl>
      <w:tblPr>
        <w:tblStyle w:val="a7"/>
        <w:tblW w:w="10186"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6"/>
        <w:gridCol w:w="6960"/>
      </w:tblGrid>
      <w:tr w:rsidR="00561047" w14:paraId="04CA23C5" w14:textId="77777777" w:rsidTr="007021A0">
        <w:trPr>
          <w:trHeight w:val="453"/>
        </w:trPr>
        <w:tc>
          <w:tcPr>
            <w:tcW w:w="10186" w:type="dxa"/>
            <w:gridSpan w:val="2"/>
            <w:shd w:val="clear" w:color="auto" w:fill="F3F3F3"/>
            <w:vAlign w:val="center"/>
          </w:tcPr>
          <w:p w14:paraId="38ED5B08" w14:textId="77777777" w:rsidR="00561047" w:rsidRPr="007021A0" w:rsidRDefault="00B238C6" w:rsidP="006A6ECD">
            <w:pPr>
              <w:rPr>
                <w:sz w:val="20"/>
                <w:szCs w:val="20"/>
              </w:rPr>
            </w:pPr>
            <w:r>
              <w:rPr>
                <w:sz w:val="20"/>
                <w:szCs w:val="20"/>
              </w:rPr>
              <w:t xml:space="preserve">7. </w:t>
            </w:r>
            <w:r w:rsidR="006A6ECD">
              <w:rPr>
                <w:sz w:val="20"/>
                <w:szCs w:val="20"/>
              </w:rPr>
              <w:t>Responsável</w:t>
            </w:r>
            <w:r>
              <w:rPr>
                <w:sz w:val="20"/>
                <w:szCs w:val="20"/>
              </w:rPr>
              <w:t xml:space="preserve"> técnico pelo Projeto </w:t>
            </w:r>
            <w:r>
              <w:rPr>
                <w:sz w:val="16"/>
                <w:szCs w:val="16"/>
              </w:rPr>
              <w:t>(Coordenador ou Gerente do Projeto)</w:t>
            </w:r>
          </w:p>
        </w:tc>
      </w:tr>
      <w:tr w:rsidR="00561047" w14:paraId="5862136F" w14:textId="77777777" w:rsidTr="007021A0">
        <w:tc>
          <w:tcPr>
            <w:tcW w:w="10186" w:type="dxa"/>
            <w:gridSpan w:val="2"/>
            <w:vAlign w:val="center"/>
          </w:tcPr>
          <w:p w14:paraId="59CAE939" w14:textId="77777777" w:rsidR="00561047" w:rsidRDefault="00561047" w:rsidP="006A6ECD">
            <w:pPr>
              <w:pStyle w:val="Ttulo3"/>
              <w:ind w:left="207" w:firstLine="1440"/>
              <w:rPr>
                <w:b w:val="0"/>
                <w:sz w:val="8"/>
                <w:szCs w:val="8"/>
              </w:rPr>
            </w:pPr>
          </w:p>
        </w:tc>
      </w:tr>
      <w:tr w:rsidR="00561047" w14:paraId="494A2619" w14:textId="77777777" w:rsidTr="007021A0">
        <w:trPr>
          <w:trHeight w:val="352"/>
        </w:trPr>
        <w:tc>
          <w:tcPr>
            <w:tcW w:w="3226" w:type="dxa"/>
            <w:shd w:val="clear" w:color="auto" w:fill="F3F3F3"/>
            <w:vAlign w:val="center"/>
          </w:tcPr>
          <w:p w14:paraId="45908076" w14:textId="77777777" w:rsidR="00561047" w:rsidRDefault="00B238C6" w:rsidP="006A6ECD">
            <w:pPr>
              <w:pStyle w:val="Ttulo3"/>
              <w:numPr>
                <w:ilvl w:val="0"/>
                <w:numId w:val="10"/>
              </w:numPr>
              <w:jc w:val="both"/>
              <w:rPr>
                <w:b w:val="0"/>
                <w:sz w:val="20"/>
                <w:szCs w:val="20"/>
              </w:rPr>
            </w:pPr>
            <w:r>
              <w:rPr>
                <w:b w:val="0"/>
                <w:sz w:val="20"/>
                <w:szCs w:val="20"/>
              </w:rPr>
              <w:t xml:space="preserve">Nome:          </w:t>
            </w:r>
          </w:p>
        </w:tc>
        <w:tc>
          <w:tcPr>
            <w:tcW w:w="6960" w:type="dxa"/>
            <w:vAlign w:val="center"/>
          </w:tcPr>
          <w:p w14:paraId="539D015D" w14:textId="77777777" w:rsidR="00561047" w:rsidRDefault="00715AA9" w:rsidP="00372DEB">
            <w:pPr>
              <w:pStyle w:val="Ttulo3"/>
              <w:numPr>
                <w:ilvl w:val="0"/>
                <w:numId w:val="0"/>
              </w:numPr>
              <w:rPr>
                <w:b w:val="0"/>
                <w:sz w:val="20"/>
                <w:szCs w:val="20"/>
              </w:rPr>
            </w:pPr>
            <w:r>
              <w:rPr>
                <w:b w:val="0"/>
                <w:sz w:val="20"/>
                <w:szCs w:val="20"/>
              </w:rPr>
              <w:t>Michael Becker</w:t>
            </w:r>
          </w:p>
        </w:tc>
      </w:tr>
      <w:tr w:rsidR="00561047" w14:paraId="0D041B45" w14:textId="77777777" w:rsidTr="007021A0">
        <w:tc>
          <w:tcPr>
            <w:tcW w:w="10186" w:type="dxa"/>
            <w:gridSpan w:val="2"/>
            <w:vAlign w:val="center"/>
          </w:tcPr>
          <w:p w14:paraId="3CA47AB4" w14:textId="77777777" w:rsidR="00561047" w:rsidRDefault="00561047" w:rsidP="006A6ECD">
            <w:pPr>
              <w:pStyle w:val="Ttulo3"/>
              <w:ind w:left="207" w:hanging="151"/>
              <w:rPr>
                <w:b w:val="0"/>
                <w:sz w:val="8"/>
                <w:szCs w:val="8"/>
              </w:rPr>
            </w:pPr>
          </w:p>
        </w:tc>
      </w:tr>
      <w:tr w:rsidR="00561047" w14:paraId="115362CA" w14:textId="77777777" w:rsidTr="007021A0">
        <w:trPr>
          <w:trHeight w:val="358"/>
        </w:trPr>
        <w:tc>
          <w:tcPr>
            <w:tcW w:w="3226" w:type="dxa"/>
            <w:shd w:val="clear" w:color="auto" w:fill="F3F3F3"/>
            <w:vAlign w:val="center"/>
          </w:tcPr>
          <w:p w14:paraId="7196CB4E" w14:textId="77777777" w:rsidR="00561047" w:rsidRDefault="00B238C6" w:rsidP="006A6ECD">
            <w:pPr>
              <w:pStyle w:val="Ttulo3"/>
              <w:numPr>
                <w:ilvl w:val="0"/>
                <w:numId w:val="10"/>
              </w:numPr>
              <w:jc w:val="both"/>
              <w:rPr>
                <w:b w:val="0"/>
                <w:sz w:val="20"/>
                <w:szCs w:val="20"/>
              </w:rPr>
            </w:pPr>
            <w:r>
              <w:rPr>
                <w:b w:val="0"/>
                <w:sz w:val="20"/>
                <w:szCs w:val="20"/>
              </w:rPr>
              <w:t xml:space="preserve">CPF:        </w:t>
            </w:r>
          </w:p>
        </w:tc>
        <w:tc>
          <w:tcPr>
            <w:tcW w:w="6960" w:type="dxa"/>
            <w:vAlign w:val="center"/>
          </w:tcPr>
          <w:p w14:paraId="410253BD" w14:textId="77777777" w:rsidR="00561047" w:rsidRDefault="008C114B" w:rsidP="00372DEB">
            <w:pPr>
              <w:pStyle w:val="Ttulo3"/>
              <w:numPr>
                <w:ilvl w:val="0"/>
                <w:numId w:val="0"/>
              </w:numPr>
              <w:rPr>
                <w:b w:val="0"/>
                <w:sz w:val="20"/>
                <w:szCs w:val="20"/>
              </w:rPr>
            </w:pPr>
            <w:r>
              <w:rPr>
                <w:b w:val="0"/>
                <w:sz w:val="20"/>
                <w:szCs w:val="20"/>
              </w:rPr>
              <w:t>014.565.361-76</w:t>
            </w:r>
          </w:p>
        </w:tc>
      </w:tr>
      <w:tr w:rsidR="00561047" w14:paraId="2182FE12" w14:textId="77777777" w:rsidTr="007021A0">
        <w:tc>
          <w:tcPr>
            <w:tcW w:w="10186" w:type="dxa"/>
            <w:gridSpan w:val="2"/>
            <w:vAlign w:val="center"/>
          </w:tcPr>
          <w:p w14:paraId="47018CCA" w14:textId="77777777" w:rsidR="00561047" w:rsidRDefault="00561047" w:rsidP="006A6ECD">
            <w:pPr>
              <w:pStyle w:val="Ttulo3"/>
              <w:ind w:left="207" w:hanging="151"/>
              <w:rPr>
                <w:b w:val="0"/>
                <w:sz w:val="8"/>
                <w:szCs w:val="8"/>
              </w:rPr>
            </w:pPr>
          </w:p>
        </w:tc>
      </w:tr>
      <w:tr w:rsidR="00561047" w14:paraId="0B4F936C" w14:textId="77777777" w:rsidTr="007021A0">
        <w:trPr>
          <w:trHeight w:val="322"/>
        </w:trPr>
        <w:tc>
          <w:tcPr>
            <w:tcW w:w="3226" w:type="dxa"/>
            <w:shd w:val="clear" w:color="auto" w:fill="F3F3F3"/>
            <w:vAlign w:val="center"/>
          </w:tcPr>
          <w:p w14:paraId="3959C677" w14:textId="77777777" w:rsidR="00561047" w:rsidRDefault="00B238C6" w:rsidP="006A6ECD">
            <w:pPr>
              <w:pStyle w:val="Ttulo3"/>
              <w:numPr>
                <w:ilvl w:val="0"/>
                <w:numId w:val="10"/>
              </w:numPr>
              <w:jc w:val="both"/>
              <w:rPr>
                <w:b w:val="0"/>
                <w:sz w:val="20"/>
                <w:szCs w:val="20"/>
              </w:rPr>
            </w:pPr>
            <w:r>
              <w:rPr>
                <w:b w:val="0"/>
                <w:sz w:val="20"/>
                <w:szCs w:val="20"/>
              </w:rPr>
              <w:t xml:space="preserve">RG:      </w:t>
            </w:r>
          </w:p>
        </w:tc>
        <w:tc>
          <w:tcPr>
            <w:tcW w:w="6960" w:type="dxa"/>
            <w:vAlign w:val="center"/>
          </w:tcPr>
          <w:p w14:paraId="441F9979" w14:textId="77777777" w:rsidR="00561047" w:rsidRDefault="008C114B" w:rsidP="00372DEB">
            <w:pPr>
              <w:pStyle w:val="Ttulo3"/>
              <w:numPr>
                <w:ilvl w:val="0"/>
                <w:numId w:val="0"/>
              </w:numPr>
              <w:rPr>
                <w:b w:val="0"/>
                <w:sz w:val="20"/>
                <w:szCs w:val="20"/>
              </w:rPr>
            </w:pPr>
            <w:r>
              <w:rPr>
                <w:b w:val="0"/>
                <w:sz w:val="20"/>
                <w:szCs w:val="20"/>
              </w:rPr>
              <w:t>9815774-7</w:t>
            </w:r>
          </w:p>
        </w:tc>
      </w:tr>
      <w:tr w:rsidR="00561047" w14:paraId="0D085339" w14:textId="77777777" w:rsidTr="007021A0">
        <w:tc>
          <w:tcPr>
            <w:tcW w:w="10186" w:type="dxa"/>
            <w:gridSpan w:val="2"/>
            <w:vAlign w:val="center"/>
          </w:tcPr>
          <w:p w14:paraId="06D74F42" w14:textId="77777777" w:rsidR="00561047" w:rsidRDefault="00561047" w:rsidP="006A6ECD">
            <w:pPr>
              <w:pStyle w:val="Ttulo3"/>
              <w:ind w:left="207" w:hanging="151"/>
              <w:rPr>
                <w:b w:val="0"/>
                <w:sz w:val="8"/>
                <w:szCs w:val="8"/>
              </w:rPr>
            </w:pPr>
          </w:p>
        </w:tc>
      </w:tr>
      <w:tr w:rsidR="00561047" w14:paraId="60FDF796" w14:textId="77777777" w:rsidTr="007021A0">
        <w:trPr>
          <w:trHeight w:val="314"/>
        </w:trPr>
        <w:tc>
          <w:tcPr>
            <w:tcW w:w="3226" w:type="dxa"/>
            <w:shd w:val="clear" w:color="auto" w:fill="F3F3F3"/>
            <w:vAlign w:val="center"/>
          </w:tcPr>
          <w:p w14:paraId="136D66AF" w14:textId="77777777" w:rsidR="00561047" w:rsidRDefault="00B238C6" w:rsidP="006A6ECD">
            <w:r>
              <w:rPr>
                <w:sz w:val="20"/>
                <w:szCs w:val="20"/>
              </w:rPr>
              <w:t xml:space="preserve">       d) Telefone:</w:t>
            </w:r>
          </w:p>
        </w:tc>
        <w:tc>
          <w:tcPr>
            <w:tcW w:w="6960" w:type="dxa"/>
            <w:vAlign w:val="center"/>
          </w:tcPr>
          <w:p w14:paraId="67090B28" w14:textId="77777777" w:rsidR="00561047" w:rsidRDefault="00715AA9" w:rsidP="008C114B">
            <w:pPr>
              <w:pStyle w:val="Ttulo3"/>
              <w:numPr>
                <w:ilvl w:val="0"/>
                <w:numId w:val="0"/>
              </w:numPr>
              <w:rPr>
                <w:b w:val="0"/>
                <w:sz w:val="20"/>
                <w:szCs w:val="20"/>
              </w:rPr>
            </w:pPr>
            <w:r>
              <w:rPr>
                <w:b w:val="0"/>
                <w:sz w:val="20"/>
                <w:szCs w:val="20"/>
              </w:rPr>
              <w:t>(61</w:t>
            </w:r>
            <w:r w:rsidR="00B238C6">
              <w:rPr>
                <w:b w:val="0"/>
                <w:sz w:val="20"/>
                <w:szCs w:val="20"/>
              </w:rPr>
              <w:t xml:space="preserve">) </w:t>
            </w:r>
            <w:r w:rsidR="008C114B">
              <w:rPr>
                <w:b w:val="0"/>
                <w:sz w:val="20"/>
                <w:szCs w:val="20"/>
              </w:rPr>
              <w:t>98102-5599</w:t>
            </w:r>
          </w:p>
        </w:tc>
      </w:tr>
      <w:tr w:rsidR="00561047" w14:paraId="2A4AA673" w14:textId="77777777" w:rsidTr="007021A0">
        <w:tc>
          <w:tcPr>
            <w:tcW w:w="10186" w:type="dxa"/>
            <w:gridSpan w:val="2"/>
            <w:vAlign w:val="center"/>
          </w:tcPr>
          <w:p w14:paraId="0A103194" w14:textId="77777777" w:rsidR="00561047" w:rsidRDefault="00561047" w:rsidP="006A6ECD">
            <w:pPr>
              <w:pStyle w:val="Ttulo3"/>
              <w:ind w:left="207" w:hanging="151"/>
              <w:rPr>
                <w:b w:val="0"/>
                <w:sz w:val="8"/>
                <w:szCs w:val="8"/>
              </w:rPr>
            </w:pPr>
          </w:p>
        </w:tc>
      </w:tr>
      <w:tr w:rsidR="00561047" w14:paraId="2FDC7DBA" w14:textId="77777777" w:rsidTr="007021A0">
        <w:trPr>
          <w:trHeight w:val="320"/>
        </w:trPr>
        <w:tc>
          <w:tcPr>
            <w:tcW w:w="3226" w:type="dxa"/>
            <w:shd w:val="clear" w:color="auto" w:fill="F3F3F3"/>
            <w:vAlign w:val="center"/>
          </w:tcPr>
          <w:p w14:paraId="0CE05FA6" w14:textId="77777777" w:rsidR="00561047" w:rsidRDefault="006A6ECD" w:rsidP="006A6ECD">
            <w:pPr>
              <w:pStyle w:val="Ttulo3"/>
              <w:numPr>
                <w:ilvl w:val="0"/>
                <w:numId w:val="0"/>
              </w:numPr>
              <w:rPr>
                <w:b w:val="0"/>
                <w:sz w:val="20"/>
                <w:szCs w:val="20"/>
              </w:rPr>
            </w:pPr>
            <w:r>
              <w:rPr>
                <w:b w:val="0"/>
                <w:sz w:val="20"/>
                <w:szCs w:val="20"/>
              </w:rPr>
              <w:t xml:space="preserve">       e) </w:t>
            </w:r>
            <w:proofErr w:type="spellStart"/>
            <w:r w:rsidR="00B238C6">
              <w:rPr>
                <w:b w:val="0"/>
                <w:sz w:val="20"/>
                <w:szCs w:val="20"/>
              </w:rPr>
              <w:t>Email</w:t>
            </w:r>
            <w:proofErr w:type="spellEnd"/>
            <w:r w:rsidR="00B238C6">
              <w:rPr>
                <w:b w:val="0"/>
                <w:sz w:val="20"/>
                <w:szCs w:val="20"/>
              </w:rPr>
              <w:t>:</w:t>
            </w:r>
          </w:p>
        </w:tc>
        <w:tc>
          <w:tcPr>
            <w:tcW w:w="6960" w:type="dxa"/>
            <w:vAlign w:val="center"/>
          </w:tcPr>
          <w:p w14:paraId="16C21CED" w14:textId="77777777" w:rsidR="00561047" w:rsidRDefault="00715AA9" w:rsidP="00372DEB">
            <w:pPr>
              <w:pStyle w:val="Ttulo3"/>
              <w:numPr>
                <w:ilvl w:val="0"/>
                <w:numId w:val="0"/>
              </w:numPr>
              <w:rPr>
                <w:b w:val="0"/>
                <w:sz w:val="20"/>
                <w:szCs w:val="20"/>
              </w:rPr>
            </w:pPr>
            <w:r>
              <w:rPr>
                <w:b w:val="0"/>
                <w:sz w:val="20"/>
                <w:szCs w:val="20"/>
              </w:rPr>
              <w:t>michael.becker@iieb.org.br</w:t>
            </w:r>
          </w:p>
        </w:tc>
      </w:tr>
    </w:tbl>
    <w:p w14:paraId="38D002F1" w14:textId="77777777" w:rsidR="00561047" w:rsidRDefault="00561047" w:rsidP="006A6ECD"/>
    <w:tbl>
      <w:tblPr>
        <w:tblStyle w:val="a8"/>
        <w:tblW w:w="1021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6951"/>
      </w:tblGrid>
      <w:tr w:rsidR="00561047" w14:paraId="6C775A7D" w14:textId="77777777" w:rsidTr="007021A0">
        <w:trPr>
          <w:trHeight w:val="400"/>
        </w:trPr>
        <w:tc>
          <w:tcPr>
            <w:tcW w:w="3260" w:type="dxa"/>
            <w:shd w:val="clear" w:color="auto" w:fill="F3F3F3"/>
            <w:vAlign w:val="center"/>
          </w:tcPr>
          <w:p w14:paraId="1F0D9E23" w14:textId="77777777" w:rsidR="00561047" w:rsidRDefault="00B238C6" w:rsidP="006A6ECD">
            <w:pPr>
              <w:pStyle w:val="Ttulo2"/>
              <w:ind w:left="99"/>
              <w:jc w:val="left"/>
              <w:rPr>
                <w:b w:val="0"/>
                <w:sz w:val="20"/>
                <w:szCs w:val="20"/>
              </w:rPr>
            </w:pPr>
            <w:r>
              <w:rPr>
                <w:b w:val="0"/>
                <w:sz w:val="20"/>
                <w:szCs w:val="20"/>
              </w:rPr>
              <w:t>8.  Ano de criação:</w:t>
            </w:r>
          </w:p>
        </w:tc>
        <w:tc>
          <w:tcPr>
            <w:tcW w:w="6951" w:type="dxa"/>
            <w:vAlign w:val="center"/>
          </w:tcPr>
          <w:p w14:paraId="68785C3C" w14:textId="77777777" w:rsidR="00561047" w:rsidRDefault="008C114B" w:rsidP="006A6ECD">
            <w:pPr>
              <w:pStyle w:val="Ttulo2"/>
              <w:ind w:left="99"/>
              <w:jc w:val="left"/>
              <w:rPr>
                <w:b w:val="0"/>
                <w:sz w:val="20"/>
                <w:szCs w:val="20"/>
              </w:rPr>
            </w:pPr>
            <w:r>
              <w:rPr>
                <w:b w:val="0"/>
                <w:sz w:val="20"/>
                <w:szCs w:val="20"/>
              </w:rPr>
              <w:t>1998</w:t>
            </w:r>
          </w:p>
        </w:tc>
      </w:tr>
    </w:tbl>
    <w:p w14:paraId="39D74E71" w14:textId="77777777" w:rsidR="00561047" w:rsidRDefault="00561047" w:rsidP="006A6ECD">
      <w:pPr>
        <w:rPr>
          <w:rFonts w:ascii="Times New Roman" w:eastAsia="Times New Roman" w:hAnsi="Times New Roman" w:cs="Times New Roman"/>
          <w:b/>
          <w:sz w:val="20"/>
          <w:szCs w:val="20"/>
        </w:rPr>
      </w:pPr>
    </w:p>
    <w:tbl>
      <w:tblPr>
        <w:tblStyle w:val="a9"/>
        <w:tblW w:w="1021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0"/>
        <w:gridCol w:w="6975"/>
      </w:tblGrid>
      <w:tr w:rsidR="00561047" w14:paraId="0BB01D36" w14:textId="77777777" w:rsidTr="007021A0">
        <w:trPr>
          <w:trHeight w:val="110"/>
        </w:trPr>
        <w:tc>
          <w:tcPr>
            <w:tcW w:w="3240" w:type="dxa"/>
            <w:shd w:val="clear" w:color="auto" w:fill="F3F3F3"/>
            <w:vAlign w:val="center"/>
          </w:tcPr>
          <w:p w14:paraId="13E92796" w14:textId="77777777" w:rsidR="00561047" w:rsidRDefault="00B238C6" w:rsidP="006A6ECD">
            <w:pPr>
              <w:pStyle w:val="Ttulo2"/>
              <w:ind w:left="99"/>
              <w:jc w:val="left"/>
              <w:rPr>
                <w:b w:val="0"/>
                <w:sz w:val="20"/>
                <w:szCs w:val="20"/>
              </w:rPr>
            </w:pPr>
            <w:r>
              <w:rPr>
                <w:b w:val="0"/>
                <w:sz w:val="20"/>
                <w:szCs w:val="20"/>
              </w:rPr>
              <w:t xml:space="preserve">9.  Instituição Sem Fins Lucrativos:                           </w:t>
            </w:r>
          </w:p>
        </w:tc>
        <w:tc>
          <w:tcPr>
            <w:tcW w:w="6975" w:type="dxa"/>
            <w:vAlign w:val="center"/>
          </w:tcPr>
          <w:p w14:paraId="72A0537F" w14:textId="77777777" w:rsidR="00561047" w:rsidRDefault="00B238C6" w:rsidP="006A6ECD">
            <w:pPr>
              <w:pStyle w:val="Ttulo2"/>
              <w:ind w:left="99"/>
              <w:rPr>
                <w:b w:val="0"/>
                <w:sz w:val="20"/>
                <w:szCs w:val="20"/>
              </w:rPr>
            </w:pPr>
            <w:r>
              <w:rPr>
                <w:b w:val="0"/>
                <w:sz w:val="20"/>
                <w:szCs w:val="20"/>
              </w:rPr>
              <w:t>(X) Sim                (   ) Não</w:t>
            </w:r>
          </w:p>
        </w:tc>
      </w:tr>
    </w:tbl>
    <w:p w14:paraId="7E5D4DA5" w14:textId="77777777" w:rsidR="00561047" w:rsidRDefault="00561047"/>
    <w:tbl>
      <w:tblPr>
        <w:tblStyle w:val="aa"/>
        <w:tblW w:w="1018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185"/>
      </w:tblGrid>
      <w:tr w:rsidR="00561047" w14:paraId="1E71B91F" w14:textId="77777777" w:rsidTr="004D1BDB">
        <w:trPr>
          <w:trHeight w:val="332"/>
        </w:trPr>
        <w:tc>
          <w:tcPr>
            <w:tcW w:w="10185" w:type="dxa"/>
            <w:shd w:val="clear" w:color="auto" w:fill="F3F3F3"/>
            <w:vAlign w:val="center"/>
          </w:tcPr>
          <w:p w14:paraId="5C78B983" w14:textId="77777777" w:rsidR="00561047" w:rsidRDefault="00B238C6" w:rsidP="007021A0">
            <w:pPr>
              <w:pStyle w:val="Ttulo2"/>
              <w:ind w:left="65"/>
              <w:jc w:val="left"/>
              <w:rPr>
                <w:b w:val="0"/>
                <w:sz w:val="20"/>
                <w:szCs w:val="20"/>
              </w:rPr>
            </w:pPr>
            <w:r>
              <w:rPr>
                <w:b w:val="0"/>
                <w:sz w:val="20"/>
                <w:szCs w:val="20"/>
              </w:rPr>
              <w:lastRenderedPageBreak/>
              <w:t xml:space="preserve">10.  Histórico da Instituição </w:t>
            </w:r>
            <w:r>
              <w:rPr>
                <w:b w:val="0"/>
                <w:sz w:val="16"/>
                <w:szCs w:val="16"/>
              </w:rPr>
              <w:t>(Descrever a origem da instituição e as principais atividades desenvolvidas)</w:t>
            </w:r>
          </w:p>
        </w:tc>
      </w:tr>
      <w:tr w:rsidR="00561047" w14:paraId="6C53448E" w14:textId="77777777" w:rsidTr="004D1BDB">
        <w:tc>
          <w:tcPr>
            <w:tcW w:w="10185" w:type="dxa"/>
            <w:tcBorders>
              <w:bottom w:val="single" w:sz="4" w:space="0" w:color="000000"/>
            </w:tcBorders>
            <w:vAlign w:val="center"/>
          </w:tcPr>
          <w:p w14:paraId="0BD7AEA2" w14:textId="77777777" w:rsidR="00F3632E" w:rsidRPr="00F3632E" w:rsidRDefault="00F3632E" w:rsidP="00F3632E">
            <w:pPr>
              <w:pStyle w:val="Ttulo2"/>
              <w:spacing w:line="360" w:lineRule="auto"/>
              <w:ind w:left="66"/>
              <w:jc w:val="both"/>
            </w:pPr>
            <w:r w:rsidRPr="00F3632E">
              <w:rPr>
                <w:b w:val="0"/>
                <w:sz w:val="20"/>
                <w:szCs w:val="20"/>
              </w:rPr>
              <w:t>O Instituto Internacional de Educação do Brasil (IEB) é uma associação</w:t>
            </w:r>
            <w:r>
              <w:rPr>
                <w:b w:val="0"/>
                <w:sz w:val="20"/>
                <w:szCs w:val="20"/>
              </w:rPr>
              <w:t xml:space="preserve"> </w:t>
            </w:r>
            <w:r w:rsidRPr="00F3632E">
              <w:rPr>
                <w:b w:val="0"/>
                <w:sz w:val="20"/>
                <w:szCs w:val="20"/>
              </w:rPr>
              <w:t>brasileira sem fins econômicos, sediada em Brasília, fundada em novembro de 1998,</w:t>
            </w:r>
            <w:r>
              <w:rPr>
                <w:b w:val="0"/>
                <w:sz w:val="20"/>
                <w:szCs w:val="20"/>
              </w:rPr>
              <w:t xml:space="preserve"> </w:t>
            </w:r>
            <w:r w:rsidRPr="00F3632E">
              <w:rPr>
                <w:b w:val="0"/>
                <w:sz w:val="20"/>
                <w:szCs w:val="20"/>
              </w:rPr>
              <w:t>com a missão de fortalecer os atores sociais e o seu protagonismo na construção de</w:t>
            </w:r>
            <w:r>
              <w:rPr>
                <w:b w:val="0"/>
                <w:sz w:val="20"/>
                <w:szCs w:val="20"/>
              </w:rPr>
              <w:t xml:space="preserve"> </w:t>
            </w:r>
            <w:r w:rsidRPr="00F3632E">
              <w:rPr>
                <w:b w:val="0"/>
                <w:sz w:val="20"/>
                <w:szCs w:val="20"/>
              </w:rPr>
              <w:t>uma sociedade justa e sustentável. O IEB se destaca no cenário nacional por dedicar-se</w:t>
            </w:r>
            <w:r>
              <w:rPr>
                <w:b w:val="0"/>
                <w:sz w:val="20"/>
                <w:szCs w:val="20"/>
              </w:rPr>
              <w:t xml:space="preserve"> </w:t>
            </w:r>
            <w:r w:rsidRPr="00F3632E">
              <w:rPr>
                <w:b w:val="0"/>
                <w:sz w:val="20"/>
                <w:szCs w:val="20"/>
              </w:rPr>
              <w:t>a formar e capacitar pessoas e fortalecer organizações nos diversos aspectos e temas</w:t>
            </w:r>
            <w:r>
              <w:rPr>
                <w:b w:val="0"/>
                <w:sz w:val="20"/>
                <w:szCs w:val="20"/>
              </w:rPr>
              <w:t xml:space="preserve"> </w:t>
            </w:r>
            <w:r w:rsidRPr="00F3632E">
              <w:rPr>
                <w:b w:val="0"/>
                <w:sz w:val="20"/>
                <w:szCs w:val="20"/>
              </w:rPr>
              <w:t>relacionados ao meio ambiente, desenvolvimento e à sustentabilidade.</w:t>
            </w:r>
            <w:r>
              <w:rPr>
                <w:b w:val="0"/>
                <w:sz w:val="20"/>
                <w:szCs w:val="20"/>
              </w:rPr>
              <w:t xml:space="preserve"> </w:t>
            </w:r>
            <w:r w:rsidRPr="00F3632E">
              <w:rPr>
                <w:b w:val="0"/>
                <w:sz w:val="20"/>
                <w:szCs w:val="20"/>
              </w:rPr>
              <w:t>Há vinte e três anos o IEB estabelece pontes entre questões relacionadas à</w:t>
            </w:r>
            <w:r>
              <w:rPr>
                <w:b w:val="0"/>
                <w:sz w:val="20"/>
                <w:szCs w:val="20"/>
              </w:rPr>
              <w:t xml:space="preserve"> </w:t>
            </w:r>
            <w:r w:rsidRPr="00F3632E">
              <w:rPr>
                <w:b w:val="0"/>
                <w:sz w:val="20"/>
                <w:szCs w:val="20"/>
              </w:rPr>
              <w:t>conservação dos recursos naturais e as demais dimensões da sustentabilidade, sejam</w:t>
            </w:r>
            <w:r>
              <w:rPr>
                <w:b w:val="0"/>
                <w:sz w:val="20"/>
                <w:szCs w:val="20"/>
              </w:rPr>
              <w:t xml:space="preserve"> </w:t>
            </w:r>
            <w:r w:rsidRPr="00F3632E">
              <w:rPr>
                <w:b w:val="0"/>
                <w:sz w:val="20"/>
                <w:szCs w:val="20"/>
              </w:rPr>
              <w:t>elas econômicas, sociais ou culturais. O Instituto conta hoje com um portfólio de quase</w:t>
            </w:r>
            <w:r>
              <w:rPr>
                <w:b w:val="0"/>
                <w:sz w:val="20"/>
                <w:szCs w:val="20"/>
              </w:rPr>
              <w:t xml:space="preserve"> </w:t>
            </w:r>
            <w:r w:rsidRPr="00F3632E">
              <w:rPr>
                <w:b w:val="0"/>
                <w:sz w:val="20"/>
                <w:szCs w:val="20"/>
              </w:rPr>
              <w:t>50 publicações, comercializadas ou distribuídas gratuitamente.</w:t>
            </w:r>
            <w:r>
              <w:rPr>
                <w:b w:val="0"/>
                <w:sz w:val="20"/>
                <w:szCs w:val="20"/>
              </w:rPr>
              <w:t xml:space="preserve"> </w:t>
            </w:r>
            <w:r w:rsidRPr="00F3632E">
              <w:rPr>
                <w:b w:val="0"/>
                <w:sz w:val="20"/>
                <w:szCs w:val="20"/>
              </w:rPr>
              <w:t>O IEB possui hoje uma equipe técnica altamente qualificada e multidisciplinar, que atua</w:t>
            </w:r>
            <w:r>
              <w:rPr>
                <w:b w:val="0"/>
                <w:sz w:val="20"/>
                <w:szCs w:val="20"/>
              </w:rPr>
              <w:t xml:space="preserve"> </w:t>
            </w:r>
            <w:r w:rsidRPr="00F3632E">
              <w:rPr>
                <w:b w:val="0"/>
                <w:sz w:val="20"/>
                <w:szCs w:val="20"/>
              </w:rPr>
              <w:t>nos biomas Amazônia, Cerrado e Mata Atlântica, destacando-se como público</w:t>
            </w:r>
            <w:r>
              <w:rPr>
                <w:b w:val="0"/>
                <w:sz w:val="20"/>
                <w:szCs w:val="20"/>
              </w:rPr>
              <w:t xml:space="preserve"> </w:t>
            </w:r>
            <w:r w:rsidRPr="00F3632E">
              <w:rPr>
                <w:b w:val="0"/>
                <w:sz w:val="20"/>
                <w:szCs w:val="20"/>
              </w:rPr>
              <w:t>beneficiário as comunidades locais em seus diversos modos de vida, e também</w:t>
            </w:r>
            <w:r>
              <w:rPr>
                <w:b w:val="0"/>
                <w:sz w:val="20"/>
                <w:szCs w:val="20"/>
              </w:rPr>
              <w:t xml:space="preserve"> </w:t>
            </w:r>
            <w:r w:rsidRPr="00F3632E">
              <w:rPr>
                <w:b w:val="0"/>
                <w:sz w:val="20"/>
                <w:szCs w:val="20"/>
              </w:rPr>
              <w:t>técnicos, gestores e pesquisadores, dos setores privado, público e do terceiro setor.</w:t>
            </w:r>
          </w:p>
        </w:tc>
      </w:tr>
    </w:tbl>
    <w:p w14:paraId="5179F545" w14:textId="77777777" w:rsidR="00561047" w:rsidRDefault="00561047">
      <w:pPr>
        <w:rPr>
          <w:rFonts w:ascii="Times New Roman" w:eastAsia="Times New Roman" w:hAnsi="Times New Roman" w:cs="Times New Roman"/>
          <w:b/>
          <w:sz w:val="20"/>
          <w:szCs w:val="20"/>
        </w:rPr>
      </w:pPr>
    </w:p>
    <w:tbl>
      <w:tblPr>
        <w:tblStyle w:val="ab"/>
        <w:tblW w:w="1021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tblCellMar>
        <w:tblLook w:val="0000" w:firstRow="0" w:lastRow="0" w:firstColumn="0" w:lastColumn="0" w:noHBand="0" w:noVBand="0"/>
      </w:tblPr>
      <w:tblGrid>
        <w:gridCol w:w="10215"/>
      </w:tblGrid>
      <w:tr w:rsidR="00561047" w14:paraId="314763FD" w14:textId="77777777" w:rsidTr="004D1BDB">
        <w:trPr>
          <w:trHeight w:val="429"/>
        </w:trPr>
        <w:tc>
          <w:tcPr>
            <w:tcW w:w="10215" w:type="dxa"/>
            <w:shd w:val="clear" w:color="auto" w:fill="F3F3F3"/>
            <w:vAlign w:val="center"/>
          </w:tcPr>
          <w:p w14:paraId="4EC3314E" w14:textId="77777777" w:rsidR="00561047" w:rsidRDefault="00B238C6">
            <w:pPr>
              <w:pStyle w:val="Ttulo2"/>
              <w:spacing w:line="360" w:lineRule="auto"/>
              <w:jc w:val="left"/>
              <w:rPr>
                <w:b w:val="0"/>
                <w:sz w:val="20"/>
                <w:szCs w:val="20"/>
              </w:rPr>
            </w:pPr>
            <w:r>
              <w:rPr>
                <w:b w:val="0"/>
                <w:sz w:val="20"/>
                <w:szCs w:val="20"/>
              </w:rPr>
              <w:t xml:space="preserve">11.  Relevância para a Comunidade </w:t>
            </w:r>
            <w:r>
              <w:rPr>
                <w:b w:val="0"/>
                <w:sz w:val="16"/>
                <w:szCs w:val="16"/>
              </w:rPr>
              <w:t>(Descrever a importância da instituição para a comunidade onde está inserida)</w:t>
            </w:r>
          </w:p>
        </w:tc>
      </w:tr>
      <w:tr w:rsidR="00561047" w14:paraId="31357189" w14:textId="77777777" w:rsidTr="004D1BDB">
        <w:tc>
          <w:tcPr>
            <w:tcW w:w="10215" w:type="dxa"/>
            <w:tcBorders>
              <w:bottom w:val="single" w:sz="4" w:space="0" w:color="000000"/>
            </w:tcBorders>
            <w:vAlign w:val="center"/>
          </w:tcPr>
          <w:p w14:paraId="1AD3B4E8" w14:textId="77777777" w:rsidR="00E73BBF" w:rsidRDefault="009C474F" w:rsidP="009C474F">
            <w:pPr>
              <w:pStyle w:val="Ttulo2"/>
              <w:numPr>
                <w:ilvl w:val="0"/>
                <w:numId w:val="19"/>
              </w:numPr>
              <w:spacing w:line="360" w:lineRule="auto"/>
              <w:jc w:val="both"/>
              <w:rPr>
                <w:b w:val="0"/>
                <w:sz w:val="20"/>
                <w:szCs w:val="20"/>
              </w:rPr>
            </w:pPr>
            <w:bookmarkStart w:id="0" w:name="_heading=h.dok7067y6lkf" w:colFirst="0" w:colLast="0"/>
            <w:bookmarkEnd w:id="0"/>
            <w:r>
              <w:rPr>
                <w:b w:val="0"/>
                <w:sz w:val="20"/>
                <w:szCs w:val="20"/>
              </w:rPr>
              <w:t>Formar e capacitar, oferecendo c</w:t>
            </w:r>
            <w:r w:rsidRPr="009C474F">
              <w:rPr>
                <w:b w:val="0"/>
                <w:sz w:val="20"/>
                <w:szCs w:val="20"/>
              </w:rPr>
              <w:t>ursos especializados, eventos temáticos, bolsas de formação</w:t>
            </w:r>
            <w:r>
              <w:rPr>
                <w:b w:val="0"/>
                <w:sz w:val="20"/>
                <w:szCs w:val="20"/>
              </w:rPr>
              <w:t>, etc.</w:t>
            </w:r>
          </w:p>
          <w:p w14:paraId="46CFF382" w14:textId="77777777" w:rsidR="009C474F" w:rsidRDefault="009C474F" w:rsidP="009C474F">
            <w:pPr>
              <w:pStyle w:val="Ttulo2"/>
              <w:numPr>
                <w:ilvl w:val="0"/>
                <w:numId w:val="19"/>
              </w:numPr>
              <w:spacing w:line="360" w:lineRule="auto"/>
              <w:jc w:val="both"/>
              <w:rPr>
                <w:b w:val="0"/>
                <w:sz w:val="20"/>
                <w:szCs w:val="20"/>
              </w:rPr>
            </w:pPr>
            <w:r>
              <w:rPr>
                <w:b w:val="0"/>
                <w:sz w:val="20"/>
                <w:szCs w:val="20"/>
              </w:rPr>
              <w:t>Garantir o fortalecimento institucional e o desenvolvimento local sustentável, através d</w:t>
            </w:r>
            <w:r w:rsidRPr="009C474F">
              <w:rPr>
                <w:b w:val="0"/>
                <w:sz w:val="20"/>
                <w:szCs w:val="20"/>
              </w:rPr>
              <w:t>o fortalecimento do</w:t>
            </w:r>
            <w:r>
              <w:rPr>
                <w:b w:val="0"/>
                <w:sz w:val="20"/>
                <w:szCs w:val="20"/>
              </w:rPr>
              <w:t xml:space="preserve"> Manejo Florestal Comunitário e das ações para mitigar e/ou evitar os i</w:t>
            </w:r>
            <w:r w:rsidRPr="009C474F">
              <w:rPr>
                <w:b w:val="0"/>
                <w:sz w:val="20"/>
                <w:szCs w:val="20"/>
              </w:rPr>
              <w:t>mpact</w:t>
            </w:r>
            <w:r>
              <w:rPr>
                <w:b w:val="0"/>
                <w:sz w:val="20"/>
                <w:szCs w:val="20"/>
              </w:rPr>
              <w:t>os socioambientais da mineração</w:t>
            </w:r>
            <w:r w:rsidRPr="009C474F">
              <w:rPr>
                <w:b w:val="0"/>
                <w:sz w:val="20"/>
                <w:szCs w:val="20"/>
              </w:rPr>
              <w:t xml:space="preserve"> </w:t>
            </w:r>
            <w:r>
              <w:rPr>
                <w:b w:val="0"/>
                <w:sz w:val="20"/>
                <w:szCs w:val="20"/>
              </w:rPr>
              <w:t>e do desmatamento nos biomas Amazônia, Mata Atlântica e Cerrado.</w:t>
            </w:r>
          </w:p>
          <w:p w14:paraId="32BDAA27" w14:textId="77777777" w:rsidR="009C474F" w:rsidRPr="009C474F" w:rsidRDefault="009C474F" w:rsidP="009C474F">
            <w:pPr>
              <w:pStyle w:val="Ttulo2"/>
              <w:numPr>
                <w:ilvl w:val="0"/>
                <w:numId w:val="19"/>
              </w:numPr>
              <w:spacing w:line="360" w:lineRule="auto"/>
              <w:jc w:val="both"/>
              <w:rPr>
                <w:b w:val="0"/>
                <w:sz w:val="20"/>
                <w:szCs w:val="20"/>
              </w:rPr>
            </w:pPr>
            <w:r>
              <w:rPr>
                <w:b w:val="0"/>
                <w:sz w:val="20"/>
                <w:szCs w:val="20"/>
              </w:rPr>
              <w:t>Promover a gestão ambiental e territorial através da</w:t>
            </w:r>
            <w:r w:rsidRPr="009C474F">
              <w:rPr>
                <w:b w:val="0"/>
                <w:sz w:val="20"/>
                <w:szCs w:val="20"/>
              </w:rPr>
              <w:t xml:space="preserve"> consolidação de áreas protegidas, implementação de alter</w:t>
            </w:r>
            <w:r>
              <w:rPr>
                <w:b w:val="0"/>
                <w:sz w:val="20"/>
                <w:szCs w:val="20"/>
              </w:rPr>
              <w:t>nativas produtivas sustentáveis e</w:t>
            </w:r>
            <w:r w:rsidRPr="009C474F">
              <w:rPr>
                <w:b w:val="0"/>
                <w:sz w:val="20"/>
                <w:szCs w:val="20"/>
              </w:rPr>
              <w:t xml:space="preserve"> </w:t>
            </w:r>
            <w:r>
              <w:rPr>
                <w:b w:val="0"/>
                <w:sz w:val="20"/>
                <w:szCs w:val="20"/>
              </w:rPr>
              <w:t xml:space="preserve">da </w:t>
            </w:r>
            <w:r w:rsidRPr="009C474F">
              <w:rPr>
                <w:b w:val="0"/>
                <w:sz w:val="20"/>
                <w:szCs w:val="20"/>
              </w:rPr>
              <w:t>construção de instrumentos participativos de implementação da PNGATI.</w:t>
            </w:r>
          </w:p>
        </w:tc>
      </w:tr>
    </w:tbl>
    <w:p w14:paraId="6A5166AA" w14:textId="77777777" w:rsidR="00561047" w:rsidRDefault="00561047">
      <w:pPr>
        <w:rPr>
          <w:b/>
        </w:rPr>
      </w:pPr>
    </w:p>
    <w:tbl>
      <w:tblPr>
        <w:tblStyle w:val="ac"/>
        <w:tblW w:w="1018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185"/>
      </w:tblGrid>
      <w:tr w:rsidR="00561047" w14:paraId="57A9B8F2" w14:textId="77777777" w:rsidTr="002054C1">
        <w:trPr>
          <w:trHeight w:val="332"/>
        </w:trPr>
        <w:tc>
          <w:tcPr>
            <w:tcW w:w="10185" w:type="dxa"/>
            <w:shd w:val="clear" w:color="auto" w:fill="F3F3F3"/>
            <w:vAlign w:val="center"/>
          </w:tcPr>
          <w:p w14:paraId="4FDC760D" w14:textId="77777777" w:rsidR="00561047" w:rsidRDefault="00B238C6" w:rsidP="002054C1">
            <w:pPr>
              <w:pStyle w:val="Ttulo2"/>
              <w:jc w:val="left"/>
              <w:rPr>
                <w:b w:val="0"/>
                <w:sz w:val="20"/>
                <w:szCs w:val="20"/>
              </w:rPr>
            </w:pPr>
            <w:r>
              <w:rPr>
                <w:b w:val="0"/>
                <w:sz w:val="20"/>
                <w:szCs w:val="20"/>
              </w:rPr>
              <w:lastRenderedPageBreak/>
              <w:t xml:space="preserve">12. Atuação em rede </w:t>
            </w:r>
            <w:r>
              <w:rPr>
                <w:b w:val="0"/>
                <w:sz w:val="16"/>
                <w:szCs w:val="16"/>
              </w:rPr>
              <w:t>(Descrever atuação em parceria com a rede de serviços públicos ou outras organizações do terceiro setor)</w:t>
            </w:r>
          </w:p>
        </w:tc>
      </w:tr>
      <w:tr w:rsidR="00561047" w14:paraId="333732F2" w14:textId="77777777" w:rsidTr="002054C1">
        <w:tc>
          <w:tcPr>
            <w:tcW w:w="10185" w:type="dxa"/>
            <w:tcBorders>
              <w:bottom w:val="single" w:sz="4" w:space="0" w:color="000000"/>
            </w:tcBorders>
            <w:vAlign w:val="center"/>
          </w:tcPr>
          <w:p w14:paraId="25290F28" w14:textId="5804F539" w:rsidR="00C5393E" w:rsidRPr="00C5393E" w:rsidRDefault="00C5393E" w:rsidP="008D2DAF">
            <w:pPr>
              <w:pStyle w:val="Ttulo2"/>
              <w:spacing w:line="360" w:lineRule="auto"/>
              <w:ind w:left="66"/>
              <w:jc w:val="both"/>
              <w:rPr>
                <w:b w:val="0"/>
                <w:sz w:val="18"/>
                <w:szCs w:val="18"/>
              </w:rPr>
            </w:pPr>
            <w:r w:rsidRPr="00C5393E">
              <w:rPr>
                <w:b w:val="0"/>
                <w:sz w:val="18"/>
                <w:szCs w:val="18"/>
              </w:rPr>
              <w:t>Por meio de ações integradas de capacitação e treinamento, o IEB tem ajudado na formação de toda uma geração de pessoas que hoje ocupam espaços estratégicos tanto nos governos quanto nas instituições de cooperação internacional e da sociedade civil brasileira. Essas oportunidades de aprendizagem abordam temas como conservação ambiental e gestão territorial, agricultura familiar, economia ambiental, direitos ambientais e fundiários, manejo dos recursos naturais e sustentabilidade, desenvolvimento humano e social, produção e difusão do conhecimento, e capacitação para populações tradicionais e indígenas. Com este trabalho, o IEB construiu uma densa rede de parceiros e colaboradores, resultado de um esforço contínuo e crescente em intervenções quali</w:t>
            </w:r>
            <w:r w:rsidR="008D2DAF">
              <w:rPr>
                <w:b w:val="0"/>
                <w:sz w:val="18"/>
                <w:szCs w:val="18"/>
              </w:rPr>
              <w:t xml:space="preserve">ficadas em políticas públicas. </w:t>
            </w:r>
            <w:r w:rsidRPr="00C5393E">
              <w:rPr>
                <w:b w:val="0"/>
                <w:sz w:val="18"/>
                <w:szCs w:val="18"/>
              </w:rPr>
              <w:t>No que se refere à cooperação com o setor público, o IEB acumula uma longa relação de parceiros e possui Acordos de Cooperação Técnica e Contratos de serviços com diferentes órgãos que possuem responsabilidades com os públicos que são foco de sua atuação. A instituição possui relações de parceria e de projetos com vários órgãos como o Ministério Público Federal (MPF), Instituto Chico Mendes de Conservação da Biodiversidade, do Ministério do Meio Ambiente (</w:t>
            </w:r>
            <w:proofErr w:type="spellStart"/>
            <w:r w:rsidRPr="00C5393E">
              <w:rPr>
                <w:b w:val="0"/>
                <w:sz w:val="18"/>
                <w:szCs w:val="18"/>
              </w:rPr>
              <w:t>ICMBio</w:t>
            </w:r>
            <w:proofErr w:type="spellEnd"/>
            <w:r w:rsidRPr="00C5393E">
              <w:rPr>
                <w:b w:val="0"/>
                <w:sz w:val="18"/>
                <w:szCs w:val="18"/>
              </w:rPr>
              <w:t xml:space="preserve">/MMA), Fundação Nacional do Índio (FUNAI) e Secretaria de Patrimônio da União (SPU). Dentre as ações realizadas em parceria com o MPF, duas merecem especial destaque. Uma é a parceria no âmbito do Fórum Diálogo Amazonas, por meio da qual o MPF atua na mediação de um processo </w:t>
            </w:r>
            <w:proofErr w:type="spellStart"/>
            <w:r w:rsidR="00B15197" w:rsidRPr="00C5393E">
              <w:rPr>
                <w:b w:val="0"/>
                <w:sz w:val="18"/>
                <w:szCs w:val="18"/>
              </w:rPr>
              <w:t>multisetorial</w:t>
            </w:r>
            <w:proofErr w:type="spellEnd"/>
            <w:r w:rsidRPr="00C5393E">
              <w:rPr>
                <w:b w:val="0"/>
                <w:sz w:val="18"/>
                <w:szCs w:val="18"/>
              </w:rPr>
              <w:t xml:space="preserve"> de negociação com o objetivo de promover a regularização fundiária de 16 unidades de conservação de uso sus</w:t>
            </w:r>
            <w:r w:rsidR="008D2DAF">
              <w:rPr>
                <w:b w:val="0"/>
                <w:sz w:val="18"/>
                <w:szCs w:val="18"/>
              </w:rPr>
              <w:t xml:space="preserve">tentável no Estado do Amazonas. </w:t>
            </w:r>
            <w:r w:rsidRPr="00C5393E">
              <w:rPr>
                <w:b w:val="0"/>
                <w:sz w:val="18"/>
                <w:szCs w:val="18"/>
              </w:rPr>
              <w:t>Com a FUNAI, o IEB possui relação de parceria estabelecida e formalizada por meio de um Acordo de Cooperação Técnica no qual as duas instituições se comprometem a somar esforços para realizar processos formativos e de capacitação, ações voltadas à proteção territorial, gestão ambiental e territorial, recuperação de áreas degradadas, assistência técnica e extensão rural indígena e fortalecimento institucional de organizações indígenas. Todas as ações contempladas pelo Acordo de Cooperação Técnica entre o IEB e a FUNAI estão orientadas para a implementação da Política Nacional de Gestão Ambiental e Territoria</w:t>
            </w:r>
            <w:r w:rsidR="008D2DAF">
              <w:rPr>
                <w:b w:val="0"/>
                <w:sz w:val="18"/>
                <w:szCs w:val="18"/>
              </w:rPr>
              <w:t xml:space="preserve">l de Terras Indígenas (PNGATI). </w:t>
            </w:r>
            <w:r w:rsidRPr="00C5393E">
              <w:rPr>
                <w:b w:val="0"/>
                <w:sz w:val="18"/>
                <w:szCs w:val="18"/>
              </w:rPr>
              <w:t>Com a Secretaria de Regularização Fundiária da Amazônia Legal (SERFAL/MDA) o IEB firmou um Acordo de Cooperação Técnica que dá suporte institucional às ações de promoção da regularização fundiária e ordenamento territorial no Sul do Amazonas. O objeto é estabelecer a cooperação entre os partícipes visando à realização de ações conjuntas destinadas à promoção e ao apoio à regularização fundiária de imóveis rurais e urbanos inseridos em glebas públicas federais nos municípios de Boca do Acre, Pauini, Lábrea, Canutama, Humaitá, Manicoré e Novo Aripuanã, situados na região sul do estad</w:t>
            </w:r>
            <w:r w:rsidR="008D2DAF">
              <w:rPr>
                <w:b w:val="0"/>
                <w:sz w:val="18"/>
                <w:szCs w:val="18"/>
              </w:rPr>
              <w:t xml:space="preserve">o do Amazonas. </w:t>
            </w:r>
            <w:r w:rsidRPr="00C5393E">
              <w:rPr>
                <w:b w:val="0"/>
                <w:sz w:val="18"/>
                <w:szCs w:val="18"/>
              </w:rPr>
              <w:t xml:space="preserve">O IEB assinou também um Termo de Reciprocidade com o </w:t>
            </w:r>
            <w:proofErr w:type="spellStart"/>
            <w:r w:rsidRPr="00C5393E">
              <w:rPr>
                <w:b w:val="0"/>
                <w:sz w:val="18"/>
                <w:szCs w:val="18"/>
              </w:rPr>
              <w:t>ICMBio</w:t>
            </w:r>
            <w:proofErr w:type="spellEnd"/>
            <w:r w:rsidRPr="00C5393E">
              <w:rPr>
                <w:b w:val="0"/>
                <w:sz w:val="18"/>
                <w:szCs w:val="18"/>
              </w:rPr>
              <w:t>/MMA com foco no apoio à gestão, no fortalecimento e implantação de Unidades de Conservação Federais. Esse termo viabiliza a atuação do IEB em processos formativos voltados para o fortalecimento de organizações de base e dos conselhos gestores de unidades de conservação de uso sustentável que estão so</w:t>
            </w:r>
            <w:r w:rsidR="008D2DAF">
              <w:rPr>
                <w:b w:val="0"/>
                <w:sz w:val="18"/>
                <w:szCs w:val="18"/>
              </w:rPr>
              <w:t xml:space="preserve">b a responsabilidade do órgão. </w:t>
            </w:r>
            <w:r w:rsidRPr="00C5393E">
              <w:rPr>
                <w:b w:val="0"/>
                <w:sz w:val="18"/>
                <w:szCs w:val="18"/>
              </w:rPr>
              <w:t xml:space="preserve">Entre 2013-2015 o IEB iniciou sua atuação no Cerrado com o projeto de capacitação em gestão de Associações e Projetos de Conservação e Uso Sustentável da Biodiversidade na região da Chapada dos Veadeiros, Goiás apoiado pelo </w:t>
            </w:r>
            <w:r w:rsidRPr="00B15197">
              <w:rPr>
                <w:b w:val="0"/>
                <w:i/>
                <w:iCs/>
                <w:sz w:val="18"/>
                <w:szCs w:val="18"/>
              </w:rPr>
              <w:t xml:space="preserve">Tropical </w:t>
            </w:r>
            <w:proofErr w:type="spellStart"/>
            <w:r w:rsidRPr="00B15197">
              <w:rPr>
                <w:b w:val="0"/>
                <w:i/>
                <w:iCs/>
                <w:sz w:val="18"/>
                <w:szCs w:val="18"/>
              </w:rPr>
              <w:t>Fund</w:t>
            </w:r>
            <w:proofErr w:type="spellEnd"/>
            <w:r w:rsidRPr="00B15197">
              <w:rPr>
                <w:b w:val="0"/>
                <w:i/>
                <w:iCs/>
                <w:sz w:val="18"/>
                <w:szCs w:val="18"/>
              </w:rPr>
              <w:t xml:space="preserve"> </w:t>
            </w:r>
            <w:proofErr w:type="spellStart"/>
            <w:r w:rsidRPr="00B15197">
              <w:rPr>
                <w:b w:val="0"/>
                <w:i/>
                <w:iCs/>
                <w:sz w:val="18"/>
                <w:szCs w:val="18"/>
              </w:rPr>
              <w:t>Conservation</w:t>
            </w:r>
            <w:proofErr w:type="spellEnd"/>
            <w:r w:rsidRPr="00B15197">
              <w:rPr>
                <w:b w:val="0"/>
                <w:i/>
                <w:iCs/>
                <w:sz w:val="18"/>
                <w:szCs w:val="18"/>
              </w:rPr>
              <w:t xml:space="preserve"> </w:t>
            </w:r>
            <w:proofErr w:type="spellStart"/>
            <w:r w:rsidRPr="00B15197">
              <w:rPr>
                <w:b w:val="0"/>
                <w:i/>
                <w:iCs/>
                <w:sz w:val="18"/>
                <w:szCs w:val="18"/>
              </w:rPr>
              <w:t>Act</w:t>
            </w:r>
            <w:proofErr w:type="spellEnd"/>
            <w:r w:rsidRPr="00C5393E">
              <w:rPr>
                <w:b w:val="0"/>
                <w:sz w:val="18"/>
                <w:szCs w:val="18"/>
              </w:rPr>
              <w:t xml:space="preserve"> (TFCA/FUNBIO). O projeto na Chapada dos Veadeiros teve o objetivo de aprimorar as condições legais e de funcionamento das organizações da sociedade civil na região do entorno do Parque Nacional da Chapada dos Veadeiros, visando qualificar a proposição, execução e gestão de projetos de conservação e uso sustentável da biodiversidade. Ao longo dos dois anos de projeto, foram apoiadas seis organizações da sociedade civil da região, dentre as quais quatro organizações representativas das comunidades quilombolas Kalunga que residem no Território Sítio Histórico do Patrimônio Cultural Kalunga. Em 2016, o IEB iniciou o trabalho como Equipe de Implementação Regional (RIT, na sigla em inglês) do Fundo de Parceria para Ecossistemas Críticos (CEPF, na sigla em inglês). O Fundo é uma iniciativa de cooperação financeira entre a Agência Francesa de Desenvolvimento (AFD), a </w:t>
            </w:r>
            <w:proofErr w:type="spellStart"/>
            <w:r w:rsidRPr="00B15197">
              <w:rPr>
                <w:b w:val="0"/>
                <w:i/>
                <w:iCs/>
                <w:sz w:val="18"/>
                <w:szCs w:val="18"/>
              </w:rPr>
              <w:t>Conservation</w:t>
            </w:r>
            <w:proofErr w:type="spellEnd"/>
            <w:r w:rsidRPr="00B15197">
              <w:rPr>
                <w:b w:val="0"/>
                <w:i/>
                <w:iCs/>
                <w:sz w:val="18"/>
                <w:szCs w:val="18"/>
              </w:rPr>
              <w:t xml:space="preserve"> </w:t>
            </w:r>
            <w:proofErr w:type="spellStart"/>
            <w:r w:rsidRPr="00B15197">
              <w:rPr>
                <w:b w:val="0"/>
                <w:i/>
                <w:iCs/>
                <w:sz w:val="18"/>
                <w:szCs w:val="18"/>
              </w:rPr>
              <w:t>International</w:t>
            </w:r>
            <w:proofErr w:type="spellEnd"/>
            <w:r w:rsidRPr="00C5393E">
              <w:rPr>
                <w:b w:val="0"/>
                <w:sz w:val="18"/>
                <w:szCs w:val="18"/>
              </w:rPr>
              <w:t xml:space="preserve"> (CI), a União Europeia, o Fundo Mundial para o Meio Ambiente (GEF), o Governo do Japão </w:t>
            </w:r>
            <w:r w:rsidR="00A7482B">
              <w:rPr>
                <w:b w:val="0"/>
                <w:sz w:val="18"/>
                <w:szCs w:val="18"/>
              </w:rPr>
              <w:t>e o Banco Mundial.</w:t>
            </w:r>
          </w:p>
        </w:tc>
      </w:tr>
    </w:tbl>
    <w:p w14:paraId="67AA3757" w14:textId="77777777" w:rsidR="00561047" w:rsidRDefault="00561047">
      <w:pPr>
        <w:rPr>
          <w:b/>
        </w:rPr>
      </w:pPr>
    </w:p>
    <w:tbl>
      <w:tblPr>
        <w:tblStyle w:val="ad"/>
        <w:tblW w:w="1018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185"/>
      </w:tblGrid>
      <w:tr w:rsidR="00561047" w14:paraId="6942CA5A" w14:textId="77777777" w:rsidTr="002054C1">
        <w:trPr>
          <w:trHeight w:val="287"/>
        </w:trPr>
        <w:tc>
          <w:tcPr>
            <w:tcW w:w="10185" w:type="dxa"/>
            <w:shd w:val="clear" w:color="auto" w:fill="F3F3F3"/>
            <w:vAlign w:val="center"/>
          </w:tcPr>
          <w:p w14:paraId="081A051C" w14:textId="77777777" w:rsidR="00561047" w:rsidRDefault="00B238C6" w:rsidP="00F254DA">
            <w:pPr>
              <w:pStyle w:val="Ttulo2"/>
              <w:ind w:left="65"/>
              <w:jc w:val="left"/>
              <w:rPr>
                <w:b w:val="0"/>
                <w:sz w:val="20"/>
                <w:szCs w:val="20"/>
              </w:rPr>
            </w:pPr>
            <w:r>
              <w:rPr>
                <w:b w:val="0"/>
                <w:sz w:val="20"/>
                <w:szCs w:val="20"/>
              </w:rPr>
              <w:lastRenderedPageBreak/>
              <w:t xml:space="preserve">13. Parceiros e Financiadores </w:t>
            </w:r>
            <w:r>
              <w:rPr>
                <w:b w:val="0"/>
                <w:sz w:val="16"/>
                <w:szCs w:val="16"/>
              </w:rPr>
              <w:t>(Descrever outros parceiros, apoiadores ou financiadores da instituição)</w:t>
            </w:r>
          </w:p>
        </w:tc>
      </w:tr>
      <w:tr w:rsidR="00561047" w14:paraId="1E3AF7A1" w14:textId="77777777" w:rsidTr="002054C1">
        <w:tc>
          <w:tcPr>
            <w:tcW w:w="10185" w:type="dxa"/>
            <w:tcBorders>
              <w:bottom w:val="single" w:sz="4" w:space="0" w:color="000000"/>
            </w:tcBorders>
            <w:vAlign w:val="center"/>
          </w:tcPr>
          <w:p w14:paraId="4259CDF7" w14:textId="77777777" w:rsidR="00A7482B" w:rsidRPr="00A7482B" w:rsidRDefault="00A7482B" w:rsidP="00A7482B">
            <w:pPr>
              <w:pStyle w:val="Ttulo2"/>
              <w:spacing w:line="360" w:lineRule="auto"/>
              <w:ind w:left="66"/>
              <w:jc w:val="both"/>
              <w:rPr>
                <w:sz w:val="18"/>
                <w:szCs w:val="18"/>
              </w:rPr>
            </w:pPr>
            <w:r w:rsidRPr="00A7482B">
              <w:rPr>
                <w:sz w:val="18"/>
                <w:szCs w:val="18"/>
              </w:rPr>
              <w:t>FUNDOS INTERNACIONAIS</w:t>
            </w:r>
          </w:p>
          <w:p w14:paraId="0A3F4C75" w14:textId="77777777" w:rsidR="00A7482B" w:rsidRPr="00B15197" w:rsidRDefault="00A7482B" w:rsidP="00A7482B">
            <w:pPr>
              <w:pStyle w:val="Ttulo2"/>
              <w:numPr>
                <w:ilvl w:val="0"/>
                <w:numId w:val="24"/>
              </w:numPr>
              <w:spacing w:line="360" w:lineRule="auto"/>
              <w:jc w:val="both"/>
              <w:rPr>
                <w:b w:val="0"/>
                <w:sz w:val="18"/>
                <w:szCs w:val="18"/>
                <w:lang w:val="en-US"/>
              </w:rPr>
            </w:pPr>
            <w:r w:rsidRPr="00B15197">
              <w:rPr>
                <w:b w:val="0"/>
                <w:sz w:val="18"/>
                <w:szCs w:val="18"/>
                <w:lang w:val="en-US"/>
              </w:rPr>
              <w:t>Critical Ecosystem Partnership Fund-CEPF/ 10%</w:t>
            </w:r>
          </w:p>
          <w:p w14:paraId="3964E22C" w14:textId="77777777" w:rsidR="00A7482B" w:rsidRPr="00B15197" w:rsidRDefault="00A7482B" w:rsidP="00A7482B">
            <w:pPr>
              <w:pStyle w:val="Ttulo2"/>
              <w:numPr>
                <w:ilvl w:val="0"/>
                <w:numId w:val="24"/>
              </w:numPr>
              <w:spacing w:line="360" w:lineRule="auto"/>
              <w:jc w:val="both"/>
              <w:rPr>
                <w:b w:val="0"/>
                <w:sz w:val="18"/>
                <w:szCs w:val="18"/>
                <w:lang w:val="en-US"/>
              </w:rPr>
            </w:pPr>
            <w:r w:rsidRPr="00B15197">
              <w:rPr>
                <w:b w:val="0"/>
                <w:sz w:val="18"/>
                <w:szCs w:val="18"/>
                <w:lang w:val="en-US"/>
              </w:rPr>
              <w:t>Climate and Land Use Alliance-CLUA/ 10%</w:t>
            </w:r>
          </w:p>
          <w:p w14:paraId="6E457844"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Cooperação Alemã-GIZ/ 20%</w:t>
            </w:r>
          </w:p>
          <w:p w14:paraId="7A23B113"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KFW/ 10%</w:t>
            </w:r>
          </w:p>
          <w:p w14:paraId="464D2727" w14:textId="77777777" w:rsidR="00A7482B" w:rsidRPr="00B15197" w:rsidRDefault="00A7482B" w:rsidP="00A7482B">
            <w:pPr>
              <w:pStyle w:val="Ttulo2"/>
              <w:numPr>
                <w:ilvl w:val="0"/>
                <w:numId w:val="24"/>
              </w:numPr>
              <w:spacing w:line="360" w:lineRule="auto"/>
              <w:jc w:val="both"/>
              <w:rPr>
                <w:b w:val="0"/>
                <w:sz w:val="18"/>
                <w:szCs w:val="18"/>
                <w:lang w:val="en-US"/>
              </w:rPr>
            </w:pPr>
            <w:r w:rsidRPr="00B15197">
              <w:rPr>
                <w:b w:val="0"/>
                <w:sz w:val="18"/>
                <w:szCs w:val="18"/>
                <w:lang w:val="en-US"/>
              </w:rPr>
              <w:t>Gordon and Betty MOORE Foundation/ 5%</w:t>
            </w:r>
          </w:p>
          <w:p w14:paraId="18E3E9BF"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USAID/ 20%</w:t>
            </w:r>
          </w:p>
          <w:p w14:paraId="7A8B1169"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Forest Service/ 5%</w:t>
            </w:r>
          </w:p>
          <w:p w14:paraId="4427DEDB"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WWF/ 1%</w:t>
            </w:r>
          </w:p>
          <w:p w14:paraId="489D5F2F" w14:textId="77777777" w:rsidR="00A7482B" w:rsidRPr="00B15197" w:rsidRDefault="00A7482B" w:rsidP="00A7482B">
            <w:pPr>
              <w:pStyle w:val="Ttulo2"/>
              <w:numPr>
                <w:ilvl w:val="0"/>
                <w:numId w:val="24"/>
              </w:numPr>
              <w:spacing w:line="360" w:lineRule="auto"/>
              <w:jc w:val="both"/>
              <w:rPr>
                <w:b w:val="0"/>
                <w:sz w:val="18"/>
                <w:szCs w:val="18"/>
                <w:lang w:val="en-US"/>
              </w:rPr>
            </w:pPr>
            <w:r w:rsidRPr="00B15197">
              <w:rPr>
                <w:b w:val="0"/>
                <w:sz w:val="18"/>
                <w:szCs w:val="18"/>
                <w:lang w:val="en-US"/>
              </w:rPr>
              <w:t>Nature and Culture International – NCI/ 5%</w:t>
            </w:r>
          </w:p>
          <w:p w14:paraId="58596FEE" w14:textId="77777777" w:rsidR="00A7482B" w:rsidRPr="00A7482B" w:rsidRDefault="00A7482B" w:rsidP="00A7482B">
            <w:pPr>
              <w:pStyle w:val="Ttulo2"/>
              <w:numPr>
                <w:ilvl w:val="0"/>
                <w:numId w:val="24"/>
              </w:numPr>
              <w:spacing w:line="360" w:lineRule="auto"/>
              <w:jc w:val="both"/>
              <w:rPr>
                <w:b w:val="0"/>
                <w:sz w:val="18"/>
                <w:szCs w:val="18"/>
              </w:rPr>
            </w:pPr>
            <w:r w:rsidRPr="00A7482B">
              <w:rPr>
                <w:b w:val="0"/>
                <w:sz w:val="18"/>
                <w:szCs w:val="18"/>
              </w:rPr>
              <w:t>MISEREOR/ 5%</w:t>
            </w:r>
          </w:p>
          <w:p w14:paraId="7A27DFD7" w14:textId="77777777" w:rsidR="00A7482B" w:rsidRPr="00A7482B" w:rsidRDefault="00A7482B" w:rsidP="00A7482B">
            <w:pPr>
              <w:pStyle w:val="Ttulo2"/>
              <w:spacing w:line="360" w:lineRule="auto"/>
              <w:ind w:left="66"/>
              <w:jc w:val="both"/>
              <w:rPr>
                <w:sz w:val="18"/>
                <w:szCs w:val="18"/>
              </w:rPr>
            </w:pPr>
            <w:r w:rsidRPr="00A7482B">
              <w:rPr>
                <w:sz w:val="18"/>
                <w:szCs w:val="18"/>
              </w:rPr>
              <w:t>EMPRESAS</w:t>
            </w:r>
          </w:p>
          <w:p w14:paraId="66C327E6" w14:textId="77777777" w:rsidR="00A7482B" w:rsidRPr="00A7482B" w:rsidRDefault="00A7482B" w:rsidP="00A7482B">
            <w:pPr>
              <w:pStyle w:val="Ttulo2"/>
              <w:numPr>
                <w:ilvl w:val="0"/>
                <w:numId w:val="25"/>
              </w:numPr>
              <w:spacing w:line="360" w:lineRule="auto"/>
              <w:jc w:val="both"/>
              <w:rPr>
                <w:b w:val="0"/>
                <w:sz w:val="18"/>
                <w:szCs w:val="18"/>
              </w:rPr>
            </w:pPr>
            <w:proofErr w:type="spellStart"/>
            <w:r w:rsidRPr="00A7482B">
              <w:rPr>
                <w:b w:val="0"/>
                <w:sz w:val="18"/>
                <w:szCs w:val="18"/>
              </w:rPr>
              <w:t>Hydro</w:t>
            </w:r>
            <w:proofErr w:type="spellEnd"/>
            <w:r w:rsidRPr="00A7482B">
              <w:rPr>
                <w:b w:val="0"/>
                <w:sz w:val="18"/>
                <w:szCs w:val="18"/>
              </w:rPr>
              <w:t>/ 3%</w:t>
            </w:r>
          </w:p>
          <w:p w14:paraId="67DE98DD" w14:textId="77777777" w:rsidR="00A7482B" w:rsidRPr="00A7482B" w:rsidRDefault="00A7482B" w:rsidP="00A7482B">
            <w:pPr>
              <w:pStyle w:val="Ttulo2"/>
              <w:numPr>
                <w:ilvl w:val="0"/>
                <w:numId w:val="25"/>
              </w:numPr>
              <w:spacing w:line="360" w:lineRule="auto"/>
              <w:jc w:val="both"/>
              <w:rPr>
                <w:b w:val="0"/>
                <w:sz w:val="18"/>
                <w:szCs w:val="18"/>
              </w:rPr>
            </w:pPr>
            <w:r w:rsidRPr="00A7482B">
              <w:rPr>
                <w:b w:val="0"/>
                <w:sz w:val="18"/>
                <w:szCs w:val="18"/>
              </w:rPr>
              <w:t>PORTICUS/ 3%</w:t>
            </w:r>
          </w:p>
          <w:p w14:paraId="619B4F38" w14:textId="77777777" w:rsidR="00561047" w:rsidRPr="00A7482B" w:rsidRDefault="00A7482B" w:rsidP="00A7482B">
            <w:pPr>
              <w:pStyle w:val="Ttulo2"/>
              <w:numPr>
                <w:ilvl w:val="0"/>
                <w:numId w:val="25"/>
              </w:numPr>
              <w:spacing w:line="360" w:lineRule="auto"/>
              <w:jc w:val="both"/>
              <w:rPr>
                <w:b w:val="0"/>
                <w:sz w:val="18"/>
                <w:szCs w:val="18"/>
              </w:rPr>
            </w:pPr>
            <w:r w:rsidRPr="00A7482B">
              <w:rPr>
                <w:b w:val="0"/>
                <w:sz w:val="18"/>
                <w:szCs w:val="18"/>
              </w:rPr>
              <w:t>Grupo RUMO/ 3%</w:t>
            </w:r>
          </w:p>
        </w:tc>
      </w:tr>
    </w:tbl>
    <w:p w14:paraId="573A9E9F" w14:textId="77777777" w:rsidR="00561047" w:rsidRDefault="00561047"/>
    <w:p w14:paraId="7EE4305F" w14:textId="77777777" w:rsidR="00561047" w:rsidRDefault="00B238C6">
      <w:pPr>
        <w:rPr>
          <w:b/>
        </w:rPr>
      </w:pPr>
      <w:r>
        <w:rPr>
          <w:b/>
        </w:rPr>
        <w:t>II. Beneficiários da Instituição</w:t>
      </w:r>
    </w:p>
    <w:p w14:paraId="13209AF6" w14:textId="77777777" w:rsidR="00561047" w:rsidRDefault="00561047">
      <w:pPr>
        <w:jc w:val="center"/>
        <w:rPr>
          <w:b/>
        </w:rPr>
      </w:pP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525DFB36" w14:textId="77777777" w:rsidTr="002054C1">
        <w:trPr>
          <w:trHeight w:val="333"/>
        </w:trPr>
        <w:tc>
          <w:tcPr>
            <w:tcW w:w="10206" w:type="dxa"/>
            <w:shd w:val="clear" w:color="auto" w:fill="F3F3F3"/>
            <w:vAlign w:val="center"/>
          </w:tcPr>
          <w:p w14:paraId="64E578F3" w14:textId="77777777" w:rsidR="00561047" w:rsidRDefault="00B238C6" w:rsidP="00F254DA">
            <w:pPr>
              <w:pStyle w:val="Ttulo2"/>
              <w:ind w:left="99"/>
              <w:jc w:val="left"/>
              <w:rPr>
                <w:b w:val="0"/>
                <w:sz w:val="20"/>
                <w:szCs w:val="20"/>
              </w:rPr>
            </w:pPr>
            <w:r>
              <w:rPr>
                <w:b w:val="0"/>
                <w:sz w:val="20"/>
                <w:szCs w:val="20"/>
              </w:rPr>
              <w:t>14. Quantidade de Beneficiários da Instituição</w:t>
            </w:r>
          </w:p>
        </w:tc>
      </w:tr>
      <w:tr w:rsidR="00561047" w14:paraId="44023753" w14:textId="77777777" w:rsidTr="002054C1">
        <w:trPr>
          <w:trHeight w:val="368"/>
        </w:trPr>
        <w:tc>
          <w:tcPr>
            <w:tcW w:w="10206" w:type="dxa"/>
            <w:tcBorders>
              <w:bottom w:val="single" w:sz="4" w:space="0" w:color="000000"/>
            </w:tcBorders>
            <w:vAlign w:val="bottom"/>
          </w:tcPr>
          <w:p w14:paraId="7A7B26E6" w14:textId="77777777" w:rsidR="00A7482B" w:rsidRDefault="00A7482B" w:rsidP="00A7482B">
            <w:pPr>
              <w:pStyle w:val="Ttulo2"/>
              <w:spacing w:line="360" w:lineRule="auto"/>
              <w:jc w:val="both"/>
              <w:rPr>
                <w:b w:val="0"/>
                <w:sz w:val="20"/>
                <w:szCs w:val="20"/>
              </w:rPr>
            </w:pPr>
            <w:r>
              <w:rPr>
                <w:b w:val="0"/>
                <w:sz w:val="20"/>
                <w:szCs w:val="20"/>
              </w:rPr>
              <w:t>Famílias diretas e indiretamente beneficiadas pelas ações de formação e capacitação</w:t>
            </w:r>
            <w:r w:rsidR="004F735C">
              <w:rPr>
                <w:b w:val="0"/>
                <w:sz w:val="20"/>
                <w:szCs w:val="20"/>
              </w:rPr>
              <w:t xml:space="preserve"> do IEB</w:t>
            </w:r>
            <w:r>
              <w:rPr>
                <w:b w:val="0"/>
                <w:sz w:val="20"/>
                <w:szCs w:val="20"/>
              </w:rPr>
              <w:t>: aproximadamente 190 mil famílias</w:t>
            </w:r>
          </w:p>
          <w:p w14:paraId="61902F0D" w14:textId="77777777" w:rsidR="00A7482B" w:rsidRDefault="00B238C6" w:rsidP="00A7482B">
            <w:pPr>
              <w:pStyle w:val="Ttulo2"/>
              <w:spacing w:line="360" w:lineRule="auto"/>
              <w:jc w:val="both"/>
              <w:rPr>
                <w:b w:val="0"/>
                <w:sz w:val="20"/>
                <w:szCs w:val="20"/>
              </w:rPr>
            </w:pPr>
            <w:r w:rsidRPr="00177380">
              <w:rPr>
                <w:b w:val="0"/>
                <w:sz w:val="20"/>
                <w:szCs w:val="20"/>
              </w:rPr>
              <w:t xml:space="preserve">Beneficiários indiretos: população </w:t>
            </w:r>
            <w:r w:rsidR="00A7482B">
              <w:rPr>
                <w:b w:val="0"/>
                <w:sz w:val="20"/>
                <w:szCs w:val="20"/>
              </w:rPr>
              <w:t>dos biomas Cerrado, Amazônia e Mata Atlântica.</w:t>
            </w:r>
          </w:p>
          <w:p w14:paraId="7369FC55" w14:textId="77777777" w:rsidR="00A7482B" w:rsidRPr="00A7482B" w:rsidRDefault="00A7482B" w:rsidP="00A7482B">
            <w:pPr>
              <w:jc w:val="both"/>
              <w:rPr>
                <w:bCs/>
                <w:sz w:val="20"/>
                <w:szCs w:val="20"/>
              </w:rPr>
            </w:pPr>
            <w:r w:rsidRPr="00A7482B">
              <w:rPr>
                <w:bCs/>
                <w:sz w:val="20"/>
                <w:szCs w:val="20"/>
              </w:rPr>
              <w:t>Nosso quadro de impacto</w:t>
            </w:r>
            <w:r>
              <w:rPr>
                <w:bCs/>
                <w:sz w:val="20"/>
                <w:szCs w:val="20"/>
              </w:rPr>
              <w:t>s e resultados</w:t>
            </w:r>
            <w:r w:rsidRPr="00A7482B">
              <w:rPr>
                <w:bCs/>
                <w:sz w:val="20"/>
                <w:szCs w:val="20"/>
              </w:rPr>
              <w:t xml:space="preserve"> </w:t>
            </w:r>
            <w:r>
              <w:rPr>
                <w:bCs/>
                <w:sz w:val="20"/>
                <w:szCs w:val="20"/>
              </w:rPr>
              <w:t>pode ser visitado</w:t>
            </w:r>
            <w:r w:rsidRPr="00A7482B">
              <w:rPr>
                <w:bCs/>
                <w:sz w:val="20"/>
                <w:szCs w:val="20"/>
              </w:rPr>
              <w:t xml:space="preserve"> no site: </w:t>
            </w:r>
            <w:hyperlink r:id="rId8" w:history="1">
              <w:r w:rsidRPr="00A7482B">
                <w:rPr>
                  <w:bCs/>
                  <w:sz w:val="20"/>
                  <w:szCs w:val="20"/>
                </w:rPr>
                <w:t>https://iieb.org.br/o-ieb/impactos-resultados/</w:t>
              </w:r>
            </w:hyperlink>
          </w:p>
        </w:tc>
      </w:tr>
    </w:tbl>
    <w:p w14:paraId="24113B1A" w14:textId="77777777" w:rsidR="00561047" w:rsidRDefault="00561047">
      <w:pPr>
        <w:rPr>
          <w:b/>
        </w:rPr>
      </w:pP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7A86A4BC" w14:textId="77777777" w:rsidTr="002054C1">
        <w:trPr>
          <w:trHeight w:val="333"/>
        </w:trPr>
        <w:tc>
          <w:tcPr>
            <w:tcW w:w="10206" w:type="dxa"/>
            <w:shd w:val="clear" w:color="auto" w:fill="F3F3F3"/>
            <w:vAlign w:val="center"/>
          </w:tcPr>
          <w:p w14:paraId="44152704" w14:textId="77777777" w:rsidR="00561047" w:rsidRDefault="00B238C6" w:rsidP="00F254DA">
            <w:r>
              <w:rPr>
                <w:sz w:val="20"/>
                <w:szCs w:val="20"/>
              </w:rPr>
              <w:t xml:space="preserve">15. Perfil resumido dos Beneficiários da Instituição </w:t>
            </w:r>
            <w:r>
              <w:rPr>
                <w:sz w:val="16"/>
                <w:szCs w:val="16"/>
              </w:rPr>
              <w:t>(Descrever o perfil dos beneficiários da Instituição)</w:t>
            </w:r>
          </w:p>
        </w:tc>
      </w:tr>
      <w:tr w:rsidR="00561047" w14:paraId="0900C75C" w14:textId="77777777" w:rsidTr="002054C1">
        <w:trPr>
          <w:trHeight w:val="368"/>
        </w:trPr>
        <w:tc>
          <w:tcPr>
            <w:tcW w:w="10206" w:type="dxa"/>
            <w:tcBorders>
              <w:bottom w:val="single" w:sz="4" w:space="0" w:color="000000"/>
            </w:tcBorders>
            <w:vAlign w:val="bottom"/>
          </w:tcPr>
          <w:p w14:paraId="1A6AA9CC" w14:textId="77777777" w:rsidR="00561047" w:rsidRPr="00A7482B" w:rsidRDefault="00A7482B" w:rsidP="00A7482B">
            <w:pPr>
              <w:pStyle w:val="Ttulo2"/>
              <w:spacing w:line="360" w:lineRule="auto"/>
              <w:jc w:val="both"/>
              <w:rPr>
                <w:b w:val="0"/>
                <w:sz w:val="20"/>
                <w:szCs w:val="20"/>
              </w:rPr>
            </w:pPr>
            <w:bookmarkStart w:id="1" w:name="_heading=h.72cbcilosdvn" w:colFirst="0" w:colLast="0"/>
            <w:bookmarkEnd w:id="1"/>
            <w:r w:rsidRPr="00A7482B">
              <w:rPr>
                <w:b w:val="0"/>
                <w:sz w:val="20"/>
                <w:szCs w:val="20"/>
              </w:rPr>
              <w:t>A atuação do IEB é ampla, abarcando todo o território nacional, em seus diversos biomas, destacando-se como público beneficiário as comunidades locais em seus diversos modos de vida: ribeirinhos, extrativistas, assentados da reforma agrária e povos indígenas e quilombolas, assim como técnicos, gestores, pesquisadores e estudantes da área socioambiental, dos setores privado, público e do terceiro setor</w:t>
            </w:r>
            <w:r>
              <w:rPr>
                <w:b w:val="0"/>
                <w:sz w:val="20"/>
                <w:szCs w:val="20"/>
              </w:rPr>
              <w:t>.</w:t>
            </w:r>
          </w:p>
        </w:tc>
      </w:tr>
    </w:tbl>
    <w:p w14:paraId="7DECDC80" w14:textId="77777777" w:rsidR="00561047" w:rsidRDefault="00561047"/>
    <w:p w14:paraId="02D410AA" w14:textId="77777777" w:rsidR="00561047" w:rsidRDefault="00B238C6">
      <w:pPr>
        <w:rPr>
          <w:b/>
        </w:rPr>
      </w:pPr>
      <w:r>
        <w:rPr>
          <w:b/>
        </w:rPr>
        <w:t>III. Dados do Projeto</w:t>
      </w:r>
    </w:p>
    <w:p w14:paraId="1C900E78" w14:textId="77777777" w:rsidR="00561047" w:rsidRDefault="00561047">
      <w:pPr>
        <w:jc w:val="center"/>
        <w:rPr>
          <w:b/>
        </w:rPr>
      </w:pP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3FDEE6D7" w14:textId="77777777" w:rsidTr="00A62BA5">
        <w:trPr>
          <w:trHeight w:val="227"/>
        </w:trPr>
        <w:tc>
          <w:tcPr>
            <w:tcW w:w="10206" w:type="dxa"/>
            <w:shd w:val="clear" w:color="auto" w:fill="F3F3F3"/>
            <w:vAlign w:val="center"/>
          </w:tcPr>
          <w:p w14:paraId="5D87DABA" w14:textId="77777777" w:rsidR="00561047" w:rsidRDefault="00F254DA" w:rsidP="002054C1">
            <w:pPr>
              <w:pStyle w:val="Ttulo2"/>
              <w:ind w:left="99"/>
              <w:jc w:val="left"/>
              <w:rPr>
                <w:b w:val="0"/>
                <w:sz w:val="20"/>
                <w:szCs w:val="20"/>
              </w:rPr>
            </w:pPr>
            <w:r>
              <w:rPr>
                <w:b w:val="0"/>
                <w:sz w:val="20"/>
                <w:szCs w:val="20"/>
              </w:rPr>
              <w:t xml:space="preserve">16. </w:t>
            </w:r>
            <w:r w:rsidR="00B238C6">
              <w:rPr>
                <w:b w:val="0"/>
                <w:sz w:val="20"/>
                <w:szCs w:val="20"/>
              </w:rPr>
              <w:t>Nome do Projeto</w:t>
            </w:r>
          </w:p>
        </w:tc>
      </w:tr>
      <w:tr w:rsidR="00561047" w14:paraId="7937ABFB" w14:textId="77777777" w:rsidTr="002054C1">
        <w:trPr>
          <w:trHeight w:val="368"/>
        </w:trPr>
        <w:tc>
          <w:tcPr>
            <w:tcW w:w="10206" w:type="dxa"/>
            <w:tcBorders>
              <w:bottom w:val="single" w:sz="4" w:space="0" w:color="000000"/>
            </w:tcBorders>
            <w:vAlign w:val="center"/>
          </w:tcPr>
          <w:p w14:paraId="654A94B4" w14:textId="77777777" w:rsidR="00561047" w:rsidRPr="00A7482B" w:rsidRDefault="00A7482B" w:rsidP="00A7482B">
            <w:pPr>
              <w:spacing w:line="360" w:lineRule="auto"/>
              <w:rPr>
                <w:sz w:val="20"/>
                <w:szCs w:val="20"/>
              </w:rPr>
            </w:pPr>
            <w:proofErr w:type="spellStart"/>
            <w:r w:rsidRPr="00A7482B">
              <w:rPr>
                <w:sz w:val="20"/>
                <w:szCs w:val="20"/>
              </w:rPr>
              <w:t>Restaura-Ação</w:t>
            </w:r>
            <w:proofErr w:type="spellEnd"/>
            <w:r w:rsidRPr="00A7482B">
              <w:rPr>
                <w:sz w:val="20"/>
                <w:szCs w:val="20"/>
              </w:rPr>
              <w:t>: Assegurando serviços ecossistêmicos em Niquelândia</w:t>
            </w:r>
          </w:p>
        </w:tc>
      </w:tr>
    </w:tbl>
    <w:p w14:paraId="67CDC048" w14:textId="77777777" w:rsidR="00561047" w:rsidRDefault="00561047"/>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1D9FEFCB" w14:textId="77777777" w:rsidTr="00A62BA5">
        <w:trPr>
          <w:trHeight w:val="227"/>
        </w:trPr>
        <w:tc>
          <w:tcPr>
            <w:tcW w:w="10206" w:type="dxa"/>
            <w:shd w:val="clear" w:color="auto" w:fill="F3F3F3"/>
            <w:vAlign w:val="center"/>
          </w:tcPr>
          <w:p w14:paraId="5B566CFC" w14:textId="77777777" w:rsidR="00561047" w:rsidRDefault="00B238C6" w:rsidP="00F254DA">
            <w:pPr>
              <w:pStyle w:val="Ttulo2"/>
              <w:ind w:left="99"/>
              <w:jc w:val="left"/>
              <w:rPr>
                <w:b w:val="0"/>
                <w:sz w:val="20"/>
                <w:szCs w:val="20"/>
              </w:rPr>
            </w:pPr>
            <w:r>
              <w:rPr>
                <w:b w:val="0"/>
                <w:sz w:val="20"/>
                <w:szCs w:val="20"/>
              </w:rPr>
              <w:t>17. Local(</w:t>
            </w:r>
            <w:proofErr w:type="spellStart"/>
            <w:r>
              <w:rPr>
                <w:b w:val="0"/>
                <w:sz w:val="20"/>
                <w:szCs w:val="20"/>
              </w:rPr>
              <w:t>is</w:t>
            </w:r>
            <w:proofErr w:type="spellEnd"/>
            <w:r>
              <w:rPr>
                <w:b w:val="0"/>
                <w:sz w:val="20"/>
                <w:szCs w:val="20"/>
              </w:rPr>
              <w:t>) de realização do Projeto</w:t>
            </w:r>
          </w:p>
        </w:tc>
      </w:tr>
      <w:tr w:rsidR="00561047" w14:paraId="07EEFFEB" w14:textId="77777777" w:rsidTr="002054C1">
        <w:trPr>
          <w:trHeight w:val="336"/>
        </w:trPr>
        <w:tc>
          <w:tcPr>
            <w:tcW w:w="10206" w:type="dxa"/>
            <w:vAlign w:val="center"/>
          </w:tcPr>
          <w:p w14:paraId="1BBEF5F9" w14:textId="77777777" w:rsidR="00561047" w:rsidRPr="00A7482B" w:rsidRDefault="00A7482B" w:rsidP="00F254DA">
            <w:pPr>
              <w:spacing w:line="360" w:lineRule="auto"/>
              <w:rPr>
                <w:sz w:val="20"/>
                <w:szCs w:val="20"/>
              </w:rPr>
            </w:pPr>
            <w:r w:rsidRPr="00A7482B">
              <w:rPr>
                <w:sz w:val="20"/>
                <w:szCs w:val="20"/>
              </w:rPr>
              <w:t>Niquelândia - GO</w:t>
            </w:r>
          </w:p>
        </w:tc>
      </w:tr>
    </w:tbl>
    <w:p w14:paraId="76DC7F28" w14:textId="77777777" w:rsidR="00561047" w:rsidRDefault="00561047"/>
    <w:tbl>
      <w:tblPr>
        <w:tblStyle w:val="af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21B70ED6" w14:textId="77777777" w:rsidTr="00A62BA5">
        <w:trPr>
          <w:trHeight w:val="227"/>
        </w:trPr>
        <w:tc>
          <w:tcPr>
            <w:tcW w:w="10206" w:type="dxa"/>
            <w:shd w:val="clear" w:color="auto" w:fill="F3F3F3"/>
            <w:vAlign w:val="center"/>
          </w:tcPr>
          <w:p w14:paraId="040728DB" w14:textId="77777777" w:rsidR="00561047" w:rsidRDefault="00B238C6" w:rsidP="002054C1">
            <w:pPr>
              <w:pStyle w:val="Ttulo2"/>
              <w:ind w:left="99"/>
              <w:jc w:val="left"/>
              <w:rPr>
                <w:b w:val="0"/>
                <w:sz w:val="20"/>
                <w:szCs w:val="20"/>
              </w:rPr>
            </w:pPr>
            <w:r>
              <w:rPr>
                <w:b w:val="0"/>
                <w:sz w:val="20"/>
                <w:szCs w:val="20"/>
              </w:rPr>
              <w:lastRenderedPageBreak/>
              <w:t xml:space="preserve">18.  Objetivo Geral do Projeto </w:t>
            </w:r>
            <w:r>
              <w:rPr>
                <w:b w:val="0"/>
                <w:sz w:val="16"/>
                <w:szCs w:val="16"/>
              </w:rPr>
              <w:t>(Descrever para que o projeto deve ser realizado, que problema ele busca solucionar)</w:t>
            </w:r>
          </w:p>
        </w:tc>
      </w:tr>
      <w:tr w:rsidR="00561047" w14:paraId="307E5B51" w14:textId="77777777" w:rsidTr="002054C1">
        <w:trPr>
          <w:trHeight w:val="332"/>
        </w:trPr>
        <w:tc>
          <w:tcPr>
            <w:tcW w:w="10206" w:type="dxa"/>
          </w:tcPr>
          <w:p w14:paraId="06C0E0D7" w14:textId="77777777" w:rsidR="00FE650F" w:rsidRPr="0023161B" w:rsidRDefault="00054961" w:rsidP="0023161B">
            <w:pPr>
              <w:spacing w:line="360" w:lineRule="auto"/>
              <w:jc w:val="both"/>
              <w:rPr>
                <w:sz w:val="20"/>
                <w:szCs w:val="20"/>
              </w:rPr>
            </w:pPr>
            <w:r w:rsidRPr="00054961">
              <w:rPr>
                <w:sz w:val="20"/>
                <w:szCs w:val="20"/>
              </w:rPr>
              <w:t xml:space="preserve">Um dos principais objetivos nessa proposta é a implementação das práticas das cadeias produtivas sustentáveis e o estabelecimento de uma rede de coletores de sementes nativas no </w:t>
            </w:r>
            <w:r>
              <w:rPr>
                <w:sz w:val="20"/>
                <w:szCs w:val="20"/>
              </w:rPr>
              <w:t>município de Niquelândia</w:t>
            </w:r>
            <w:r w:rsidRPr="00054961">
              <w:rPr>
                <w:sz w:val="20"/>
                <w:szCs w:val="20"/>
              </w:rPr>
              <w:t xml:space="preserve">, que irá promover a restauração e gerar renda para povos e comunidades tradicionais e pequenos agricultores, por meio da manutenção do Cerrado em pé e pela sensibilização da importância do bioma para a biodiversidade e o provimento de serviços ecossistêmicos. A estruturação e/ou fortalecimento dessas redes de coletores de sementes nativas representa a valorização de áreas com vegetação nativa como fonte de renda para populações rurais e </w:t>
            </w:r>
            <w:proofErr w:type="spellStart"/>
            <w:r w:rsidRPr="00054961">
              <w:rPr>
                <w:sz w:val="20"/>
                <w:szCs w:val="20"/>
              </w:rPr>
              <w:t>periurbanas</w:t>
            </w:r>
            <w:proofErr w:type="spellEnd"/>
            <w:r w:rsidRPr="00054961">
              <w:rPr>
                <w:sz w:val="20"/>
                <w:szCs w:val="20"/>
              </w:rPr>
              <w:t>. Essa rede de Niquelândia se somará a um esforço de restauração ecológica do Cerrado que ocorre em outras regiões, aumentando a escala de impacto e promovendo a estruturação e o fortalecimento de um comércio de sementes de espécies nativas. Ademais, a capacitação técnica que estamos propondo aos atores locais confere um componente de transferência de tecnologia social adequada ao uso dos recursos naturais, com menor impacto ambiental e maior geração de renda para o município que tem grande potencial para se desenvolver em bases sustentáveis.</w:t>
            </w:r>
          </w:p>
        </w:tc>
      </w:tr>
    </w:tbl>
    <w:p w14:paraId="7A8209A4" w14:textId="77777777" w:rsidR="00561047" w:rsidRDefault="00561047"/>
    <w:tbl>
      <w:tblPr>
        <w:tblStyle w:val="af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7019E82A" w14:textId="77777777" w:rsidTr="00A62BA5">
        <w:trPr>
          <w:trHeight w:val="227"/>
        </w:trPr>
        <w:tc>
          <w:tcPr>
            <w:tcW w:w="10206" w:type="dxa"/>
            <w:shd w:val="clear" w:color="auto" w:fill="F3F3F3"/>
            <w:vAlign w:val="center"/>
          </w:tcPr>
          <w:p w14:paraId="69B8C2E6" w14:textId="77777777" w:rsidR="00561047" w:rsidRDefault="00F254DA" w:rsidP="002054C1">
            <w:pPr>
              <w:pStyle w:val="Ttulo2"/>
              <w:ind w:left="99"/>
              <w:jc w:val="left"/>
              <w:rPr>
                <w:b w:val="0"/>
                <w:sz w:val="20"/>
                <w:szCs w:val="20"/>
              </w:rPr>
            </w:pPr>
            <w:r>
              <w:rPr>
                <w:b w:val="0"/>
                <w:sz w:val="20"/>
                <w:szCs w:val="20"/>
              </w:rPr>
              <w:t xml:space="preserve">19. </w:t>
            </w:r>
            <w:r w:rsidR="00B238C6">
              <w:rPr>
                <w:b w:val="0"/>
                <w:sz w:val="20"/>
                <w:szCs w:val="20"/>
              </w:rPr>
              <w:t xml:space="preserve">Justificativa </w:t>
            </w:r>
            <w:r w:rsidR="00B238C6">
              <w:rPr>
                <w:b w:val="0"/>
                <w:sz w:val="16"/>
                <w:szCs w:val="16"/>
              </w:rPr>
              <w:t>(Descrever por que o projeto deve ser realizado. Contexto, histórico do problema)</w:t>
            </w:r>
          </w:p>
        </w:tc>
      </w:tr>
      <w:tr w:rsidR="00561047" w:rsidRPr="00C90378" w14:paraId="6774ED8B" w14:textId="77777777" w:rsidTr="002054C1">
        <w:trPr>
          <w:trHeight w:val="342"/>
        </w:trPr>
        <w:tc>
          <w:tcPr>
            <w:tcW w:w="10206" w:type="dxa"/>
            <w:tcBorders>
              <w:bottom w:val="single" w:sz="4" w:space="0" w:color="000000"/>
            </w:tcBorders>
          </w:tcPr>
          <w:p w14:paraId="2CEC81B4" w14:textId="77777777" w:rsidR="00054961" w:rsidRPr="00054961" w:rsidRDefault="00054961" w:rsidP="00054961">
            <w:pPr>
              <w:spacing w:line="360" w:lineRule="auto"/>
              <w:jc w:val="both"/>
              <w:rPr>
                <w:sz w:val="20"/>
                <w:szCs w:val="20"/>
              </w:rPr>
            </w:pPr>
            <w:r w:rsidRPr="00054961">
              <w:rPr>
                <w:sz w:val="20"/>
                <w:szCs w:val="20"/>
              </w:rPr>
              <w:t xml:space="preserve">O município de Niquelândia, com cerca de 9.843,247 km², é o maior município de Goiás. O município possui uma das maiores reservas de níquel do mundo, que foram exploradas no passado por duas grandes mineradoras: Votorantim Metais, do Grupo Votorantim e a Anglo American, do Grupo Anglo American </w:t>
            </w:r>
            <w:proofErr w:type="spellStart"/>
            <w:r w:rsidRPr="00054961">
              <w:rPr>
                <w:sz w:val="20"/>
                <w:szCs w:val="20"/>
              </w:rPr>
              <w:t>plc</w:t>
            </w:r>
            <w:proofErr w:type="spellEnd"/>
            <w:r w:rsidRPr="00054961">
              <w:rPr>
                <w:sz w:val="20"/>
                <w:szCs w:val="20"/>
              </w:rPr>
              <w:t xml:space="preserve">. O fechamento da mineradora, em 2016, representou um prejuízo para o município e a comunidade não viu mais a área de mineração como uma grande oportunidade de carreira. </w:t>
            </w:r>
          </w:p>
          <w:p w14:paraId="0838A658" w14:textId="77777777" w:rsidR="00054961" w:rsidRPr="00054961" w:rsidRDefault="00054961" w:rsidP="00054961">
            <w:pPr>
              <w:spacing w:line="360" w:lineRule="auto"/>
              <w:jc w:val="both"/>
              <w:rPr>
                <w:sz w:val="20"/>
                <w:szCs w:val="20"/>
              </w:rPr>
            </w:pPr>
            <w:r w:rsidRPr="00054961">
              <w:rPr>
                <w:sz w:val="20"/>
                <w:szCs w:val="20"/>
              </w:rPr>
              <w:t>A população residente, de acordo com a estimativa do IBGE em 2021, é de 47.064 habitantes (4.30 hab./km²) e o Índice de Desenvolvimento Humano Municipal para o ano de 2010 foi de 0.715. Os incrementos de desmatamento do município entre os anos de 2008 a 2019 somam 494 Km², e só no ano de 2019, a área total desmatada foi de 35 Km². A área antrópica do município já soma 2.964,42 km², o que representa 30% do território (Fonte: PRODES/INPE).</w:t>
            </w:r>
          </w:p>
          <w:p w14:paraId="00522A2E" w14:textId="77777777" w:rsidR="00054961" w:rsidRPr="00054961" w:rsidRDefault="00054961" w:rsidP="00054961">
            <w:pPr>
              <w:spacing w:line="360" w:lineRule="auto"/>
              <w:jc w:val="both"/>
              <w:rPr>
                <w:sz w:val="20"/>
                <w:szCs w:val="20"/>
              </w:rPr>
            </w:pPr>
            <w:r w:rsidRPr="00054961">
              <w:rPr>
                <w:sz w:val="20"/>
                <w:szCs w:val="20"/>
              </w:rPr>
              <w:t xml:space="preserve">Nas últimas cinco décadas, o Cerrado tem sido a principal área de expansão agrícola e consolidação do agronegócio brasileiro, levando à perda de metade da sua cobertura vegetal original. As projeções para as próximas décadas mostram que o aumento na produção agrícola no país ocorrerá nesta região. Esse modelo de desenvolvimento econômico do Cerrado está colocando pressão tanto nas comunidades locais, quanto nos ecossistemas naturais, através da conversão continuada de terras para fins agrícolas e de pecuária. Esse problema é exacerbado pelo fato do bioma ter apenas 8% de sua superfície terrestre protegida. No norte do estado de Goiás, são mapeados fortes conflitos entre alguns setores do agronegócio e as populações tradicionais e agricultores familiares, onde o primeiro coloca pressão sobre o ecossistema, enquanto as comunidades locais geralmente convivem com a natureza em espaços restringidos ou em mosaicos. Muitos destes territórios são cercados pela produção agropecuária que impede o acesso das comunidades aos recursos naturais dos quais dependem para sua subsistência. Algumas comunidades já perderam seu acesso à água ou foram contaminadas pelo uso excessivo de produtos químicos agrícolas. Outro ponto importante neste cenário de conflitos, é que a estrutura fundiária no Cerrado é altamente concentrada, ou seja, 69% de todas as propriedades rurais são de pequenos agricultores, que ocupam apenas 9% da área total, cerca de 180.000 km². A menos que as comunidades locais recebam algum tipo de apoio e incentivo, essa concentração de terras se manterá em </w:t>
            </w:r>
            <w:r w:rsidRPr="00054961">
              <w:rPr>
                <w:sz w:val="20"/>
                <w:szCs w:val="20"/>
              </w:rPr>
              <w:lastRenderedPageBreak/>
              <w:t>grandes propriedades, acelerando a taxa de mudança do uso da terra e gerando impactos sociais negativos e também sobre a biodiversidade, água e clima.</w:t>
            </w:r>
          </w:p>
          <w:p w14:paraId="6B28E0A1" w14:textId="77777777" w:rsidR="00054961" w:rsidRPr="00054961" w:rsidRDefault="00054961" w:rsidP="00054961">
            <w:pPr>
              <w:spacing w:line="360" w:lineRule="auto"/>
              <w:jc w:val="both"/>
              <w:rPr>
                <w:sz w:val="20"/>
                <w:szCs w:val="20"/>
              </w:rPr>
            </w:pPr>
            <w:r w:rsidRPr="00054961">
              <w:rPr>
                <w:sz w:val="20"/>
                <w:szCs w:val="20"/>
              </w:rPr>
              <w:t xml:space="preserve">Um dos maiores problemas que podemos apontar para esta região, é que já há alguns anos o lago da hidrelétrica de Serra da Mesa, o reservatório com maior capacidade de armazenamento do setor elétrico do Brasil, vem registrando secas históricas e baixa capacidade de armazenamento. Com uma área de 1.784 km², o reservatório da hidrelétrica é o maior do Brasil em volume de água com 54,4 bilhões de metros cúbicos (m³). Em julho de 2021, não foi observada precipitação na bacia, e a média histórica corresponde a 11 mm. A vazão foi 196 m³/s, valor que representa 73% da média histórica do mês. O reservatório de Serra da Mesa operou, em 24 de julho de 2021, com 33% de seu volume útil, situação pior quando comparada ao mesmo período do ano passado (37%). A partir das previsões meteorológicas e hidrológicas e da operação regulada pela Agência Nacional de Águas e Saneamento Básico, prevê-se que o volume armazenado no reservatório poderá atingir 19% de seu volume útil no final de dezembro de 2021, considerando um cenário hipotético de chuvas na média histórica para este período (Informações retiradas do site do </w:t>
            </w:r>
            <w:proofErr w:type="spellStart"/>
            <w:r w:rsidRPr="00054961">
              <w:rPr>
                <w:sz w:val="20"/>
                <w:szCs w:val="20"/>
              </w:rPr>
              <w:t>Cemaden</w:t>
            </w:r>
            <w:proofErr w:type="spellEnd"/>
            <w:r w:rsidRPr="00054961">
              <w:rPr>
                <w:sz w:val="20"/>
                <w:szCs w:val="20"/>
              </w:rPr>
              <w:t xml:space="preserve"> em setembro de 2021. Disponível em: </w:t>
            </w:r>
            <w:hyperlink r:id="rId9">
              <w:r w:rsidRPr="00054961">
                <w:rPr>
                  <w:sz w:val="20"/>
                  <w:szCs w:val="20"/>
                </w:rPr>
                <w:t>http://www2.cemaden.gov.br/situacao-atual-e-projecao-hidrologica-para-o-reservatorio-de-serra-da-mesa-bacia-do-rio-tocantins-11082021-ano-2-no-16/</w:t>
              </w:r>
            </w:hyperlink>
            <w:r w:rsidRPr="00054961">
              <w:rPr>
                <w:sz w:val="20"/>
                <w:szCs w:val="20"/>
              </w:rPr>
              <w:t xml:space="preserve">). No ano de 2017, Serra da Mesa chegou a 9% de sua capacidade total de armazenamento em uma estiagem que já estava sendo registrada na região há cinco anos. O nível da água a época chegou a 35 metros abaixo da cota máxima que a represa comporta, uma altura equivalente à de um prédio de 14 andares. Este cenário, que pouco mudou na região, trouxe impactos consideráveis para a economia, turismo e meio-ambiente. </w:t>
            </w:r>
          </w:p>
          <w:p w14:paraId="1A3E69FE" w14:textId="77777777" w:rsidR="00561047" w:rsidRPr="00C90378" w:rsidRDefault="00054961" w:rsidP="00054961">
            <w:pPr>
              <w:spacing w:line="360" w:lineRule="auto"/>
              <w:jc w:val="both"/>
              <w:rPr>
                <w:sz w:val="20"/>
                <w:szCs w:val="20"/>
              </w:rPr>
            </w:pPr>
            <w:r w:rsidRPr="00054961">
              <w:rPr>
                <w:sz w:val="20"/>
                <w:szCs w:val="20"/>
              </w:rPr>
              <w:t>Sendo assim, nosso projeto traz a restauração ecológica como principal componente para estimular atividades geradoras de rendas para pequenos agricultores e comunidades locais, inserindo o mercado de sementes nativas para a restauração, além de fomentar a restauração ecológica em regiões próximas ao Rio Bagagem, um dos maiores afluentes do Lago Serra da Mesa. Essas atividades geram incentivos econômicos, autonomia para as populações locais e contribuem para a conservação da biodiversidade do Cerrado e a produção de água na região.</w:t>
            </w:r>
          </w:p>
        </w:tc>
      </w:tr>
    </w:tbl>
    <w:p w14:paraId="0BC9D726" w14:textId="77777777" w:rsidR="00561047" w:rsidRPr="00C90378" w:rsidRDefault="00561047">
      <w:pPr>
        <w:rPr>
          <w:sz w:val="22"/>
          <w:szCs w:val="22"/>
        </w:rPr>
      </w:pPr>
    </w:p>
    <w:tbl>
      <w:tblPr>
        <w:tblStyle w:val="af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C90378" w:rsidRPr="00C90378" w14:paraId="5A9FD453" w14:textId="77777777" w:rsidTr="00A62BA5">
        <w:trPr>
          <w:trHeight w:val="227"/>
        </w:trPr>
        <w:tc>
          <w:tcPr>
            <w:tcW w:w="10206" w:type="dxa"/>
            <w:tcBorders>
              <w:bottom w:val="single" w:sz="4" w:space="0" w:color="000000"/>
            </w:tcBorders>
            <w:shd w:val="clear" w:color="auto" w:fill="F3F3F3"/>
            <w:vAlign w:val="center"/>
          </w:tcPr>
          <w:p w14:paraId="594F84A0" w14:textId="77777777" w:rsidR="00561047" w:rsidRPr="00C90378" w:rsidRDefault="00B238C6" w:rsidP="00C90378">
            <w:pPr>
              <w:rPr>
                <w:sz w:val="20"/>
                <w:szCs w:val="20"/>
              </w:rPr>
            </w:pPr>
            <w:r w:rsidRPr="00C90378">
              <w:rPr>
                <w:sz w:val="20"/>
                <w:szCs w:val="20"/>
              </w:rPr>
              <w:t xml:space="preserve">20.  Atividades </w:t>
            </w:r>
            <w:r w:rsidRPr="00C90378">
              <w:rPr>
                <w:sz w:val="16"/>
                <w:szCs w:val="16"/>
              </w:rPr>
              <w:t>(Que atividades serão desenvolvidas, metodologia, diferenciais, elementos de inovação)</w:t>
            </w:r>
          </w:p>
        </w:tc>
      </w:tr>
      <w:tr w:rsidR="00C90378" w:rsidRPr="00C90378" w14:paraId="5C01452A" w14:textId="77777777" w:rsidTr="00C90378">
        <w:trPr>
          <w:trHeight w:val="338"/>
        </w:trPr>
        <w:tc>
          <w:tcPr>
            <w:tcW w:w="10206" w:type="dxa"/>
            <w:shd w:val="clear" w:color="auto" w:fill="FFFFFF"/>
          </w:tcPr>
          <w:p w14:paraId="40A16B10" w14:textId="77777777" w:rsidR="005A0F38" w:rsidRPr="004F735C" w:rsidRDefault="004F735C" w:rsidP="004F735C">
            <w:pPr>
              <w:jc w:val="both"/>
              <w:rPr>
                <w:b/>
                <w:sz w:val="20"/>
                <w:szCs w:val="20"/>
                <w:u w:val="single"/>
              </w:rPr>
            </w:pPr>
            <w:r w:rsidRPr="004F735C">
              <w:rPr>
                <w:b/>
                <w:sz w:val="20"/>
                <w:szCs w:val="20"/>
                <w:u w:val="single"/>
              </w:rPr>
              <w:t>PRINCIPAIS ATIVIDADES e METODOLOGIAS</w:t>
            </w:r>
          </w:p>
          <w:p w14:paraId="0B9528C5" w14:textId="77777777" w:rsidR="004F735C" w:rsidRPr="004F735C" w:rsidRDefault="004F735C" w:rsidP="004F735C">
            <w:pPr>
              <w:jc w:val="both"/>
              <w:rPr>
                <w:sz w:val="20"/>
                <w:szCs w:val="20"/>
              </w:rPr>
            </w:pPr>
          </w:p>
          <w:p w14:paraId="7449CCE1" w14:textId="77777777" w:rsidR="004F735C" w:rsidRPr="004F735C" w:rsidRDefault="004F735C" w:rsidP="004F735C">
            <w:pPr>
              <w:pStyle w:val="PargrafodaLista"/>
              <w:numPr>
                <w:ilvl w:val="0"/>
                <w:numId w:val="26"/>
              </w:numPr>
              <w:jc w:val="both"/>
              <w:rPr>
                <w:sz w:val="20"/>
                <w:szCs w:val="20"/>
              </w:rPr>
            </w:pPr>
            <w:r w:rsidRPr="004F735C">
              <w:rPr>
                <w:b/>
                <w:sz w:val="20"/>
                <w:szCs w:val="20"/>
                <w:u w:val="single"/>
              </w:rPr>
              <w:t>Atividade 1</w:t>
            </w:r>
            <w:r w:rsidRPr="004F735C">
              <w:rPr>
                <w:sz w:val="20"/>
                <w:szCs w:val="20"/>
              </w:rPr>
              <w:t>. Identificar e selecionar os coletores de sementes em assentamentos e territórios quilombolas próximos às áreas de Furnas em Niquelândia, que serão capacitados em temas relacionados à restauração ecológica e educação ambiental.</w:t>
            </w:r>
          </w:p>
          <w:p w14:paraId="4E45C03C" w14:textId="77777777" w:rsidR="004F735C" w:rsidRPr="004F735C" w:rsidRDefault="004F735C" w:rsidP="004F735C">
            <w:pPr>
              <w:jc w:val="both"/>
              <w:rPr>
                <w:sz w:val="20"/>
                <w:szCs w:val="20"/>
              </w:rPr>
            </w:pPr>
          </w:p>
          <w:p w14:paraId="64EC983C" w14:textId="77777777" w:rsidR="004F735C" w:rsidRPr="004F735C" w:rsidRDefault="004F735C" w:rsidP="004F735C">
            <w:pPr>
              <w:jc w:val="both"/>
              <w:rPr>
                <w:sz w:val="20"/>
                <w:szCs w:val="20"/>
              </w:rPr>
            </w:pPr>
            <w:r w:rsidRPr="004F735C">
              <w:rPr>
                <w:sz w:val="20"/>
                <w:szCs w:val="20"/>
              </w:rPr>
              <w:t xml:space="preserve">A previsão é que sejam identificados e selecionados </w:t>
            </w:r>
            <w:r w:rsidR="00C44BBE">
              <w:rPr>
                <w:sz w:val="20"/>
                <w:szCs w:val="20"/>
              </w:rPr>
              <w:t>30</w:t>
            </w:r>
            <w:r w:rsidRPr="004F735C">
              <w:rPr>
                <w:sz w:val="20"/>
                <w:szCs w:val="20"/>
              </w:rPr>
              <w:t xml:space="preserve"> agricultores/as familiares e quilombolas, entre jovens e adultos de assentamentos e </w:t>
            </w:r>
            <w:r w:rsidR="00C44BBE">
              <w:rPr>
                <w:sz w:val="20"/>
                <w:szCs w:val="20"/>
              </w:rPr>
              <w:t xml:space="preserve">do </w:t>
            </w:r>
            <w:r w:rsidRPr="004F735C">
              <w:rPr>
                <w:sz w:val="20"/>
                <w:szCs w:val="20"/>
              </w:rPr>
              <w:t>território</w:t>
            </w:r>
            <w:r w:rsidR="00C44BBE">
              <w:rPr>
                <w:sz w:val="20"/>
                <w:szCs w:val="20"/>
              </w:rPr>
              <w:t xml:space="preserve"> quilombola</w:t>
            </w:r>
            <w:r w:rsidRPr="004F735C">
              <w:rPr>
                <w:sz w:val="20"/>
                <w:szCs w:val="20"/>
              </w:rPr>
              <w:t xml:space="preserve"> no município. Eles serão multiplicadores para aproximadamente 3</w:t>
            </w:r>
            <w:r w:rsidR="00C44BBE">
              <w:rPr>
                <w:sz w:val="20"/>
                <w:szCs w:val="20"/>
              </w:rPr>
              <w:t>00</w:t>
            </w:r>
            <w:r w:rsidRPr="004F735C">
              <w:rPr>
                <w:sz w:val="20"/>
                <w:szCs w:val="20"/>
              </w:rPr>
              <w:t xml:space="preserve"> famílias. Para a inscrição dos participantes vamos disponibilizar um formulário online com questões que nos ajudarão a identificar os perfis que se identificam com os temas da capacitação e das atividades do projeto. A partir deste formul</w:t>
            </w:r>
            <w:r w:rsidR="00C44BBE">
              <w:rPr>
                <w:sz w:val="20"/>
                <w:szCs w:val="20"/>
              </w:rPr>
              <w:t>ário, vamos pré-selecionar até 3</w:t>
            </w:r>
            <w:r w:rsidRPr="004F735C">
              <w:rPr>
                <w:sz w:val="20"/>
                <w:szCs w:val="20"/>
              </w:rPr>
              <w:t xml:space="preserve">5 perfis que serão levados para uma comissão </w:t>
            </w:r>
            <w:r w:rsidRPr="00C44BBE">
              <w:rPr>
                <w:sz w:val="20"/>
                <w:szCs w:val="20"/>
              </w:rPr>
              <w:t xml:space="preserve">de seleção formada por membros do IEB, Instituto Educacional Tiradentes e Furnas, que selecionará os/as </w:t>
            </w:r>
            <w:r w:rsidR="00C44BBE" w:rsidRPr="00C44BBE">
              <w:rPr>
                <w:sz w:val="20"/>
                <w:szCs w:val="20"/>
              </w:rPr>
              <w:t>30</w:t>
            </w:r>
            <w:r w:rsidRPr="00C44BBE">
              <w:rPr>
                <w:sz w:val="20"/>
                <w:szCs w:val="20"/>
              </w:rPr>
              <w:t xml:space="preserve"> beneficiados/as para</w:t>
            </w:r>
            <w:r w:rsidRPr="004F735C">
              <w:rPr>
                <w:sz w:val="20"/>
                <w:szCs w:val="20"/>
              </w:rPr>
              <w:t xml:space="preserve"> a capacitação em temas relacionados à restauração ecológica e educação ambiental.</w:t>
            </w:r>
          </w:p>
          <w:p w14:paraId="639918DA" w14:textId="77777777" w:rsidR="004F735C" w:rsidRPr="004F735C" w:rsidRDefault="004F735C" w:rsidP="004F735C">
            <w:pPr>
              <w:jc w:val="both"/>
              <w:rPr>
                <w:sz w:val="20"/>
                <w:szCs w:val="20"/>
              </w:rPr>
            </w:pPr>
          </w:p>
          <w:p w14:paraId="035B41FC" w14:textId="77777777" w:rsidR="004F735C" w:rsidRPr="004F735C" w:rsidRDefault="004F735C" w:rsidP="004F735C">
            <w:pPr>
              <w:pStyle w:val="PargrafodaLista"/>
              <w:numPr>
                <w:ilvl w:val="0"/>
                <w:numId w:val="26"/>
              </w:numPr>
              <w:jc w:val="both"/>
              <w:rPr>
                <w:sz w:val="20"/>
                <w:szCs w:val="20"/>
              </w:rPr>
            </w:pPr>
            <w:r w:rsidRPr="004F735C">
              <w:rPr>
                <w:b/>
                <w:sz w:val="20"/>
                <w:szCs w:val="20"/>
                <w:u w:val="single"/>
              </w:rPr>
              <w:t>Atividade 2</w:t>
            </w:r>
            <w:r w:rsidRPr="004F735C">
              <w:rPr>
                <w:sz w:val="20"/>
                <w:szCs w:val="20"/>
              </w:rPr>
              <w:t xml:space="preserve">. Promover duas capacitações de 6h cada para os </w:t>
            </w:r>
            <w:r w:rsidR="00C44BBE" w:rsidRPr="00C44BBE">
              <w:rPr>
                <w:sz w:val="20"/>
                <w:szCs w:val="20"/>
              </w:rPr>
              <w:t>30</w:t>
            </w:r>
            <w:r w:rsidRPr="00C44BBE">
              <w:rPr>
                <w:sz w:val="20"/>
                <w:szCs w:val="20"/>
              </w:rPr>
              <w:t xml:space="preserve"> agricultores/as familiares e quilombolas</w:t>
            </w:r>
            <w:r w:rsidRPr="004F735C">
              <w:rPr>
                <w:sz w:val="20"/>
                <w:szCs w:val="20"/>
              </w:rPr>
              <w:t xml:space="preserve"> próximos às áreas de Furnas em Niquelândia, em temas relacionados à restauração ecológica e educação ambiental.</w:t>
            </w:r>
          </w:p>
          <w:p w14:paraId="5EFF0B68" w14:textId="77777777" w:rsidR="004F735C" w:rsidRPr="004F735C" w:rsidRDefault="004F735C" w:rsidP="004F735C">
            <w:pPr>
              <w:jc w:val="both"/>
              <w:rPr>
                <w:sz w:val="20"/>
                <w:szCs w:val="20"/>
              </w:rPr>
            </w:pPr>
          </w:p>
          <w:p w14:paraId="79656AB9" w14:textId="77777777" w:rsidR="004F735C" w:rsidRPr="004F735C" w:rsidRDefault="004F735C" w:rsidP="004F735C">
            <w:pPr>
              <w:jc w:val="both"/>
              <w:rPr>
                <w:sz w:val="20"/>
                <w:szCs w:val="20"/>
              </w:rPr>
            </w:pPr>
            <w:r w:rsidRPr="004F735C">
              <w:rPr>
                <w:sz w:val="20"/>
                <w:szCs w:val="20"/>
              </w:rPr>
              <w:t xml:space="preserve">Serão oferecidas duas capacitações de 6h cada para os </w:t>
            </w:r>
            <w:r w:rsidR="00C44BBE">
              <w:rPr>
                <w:sz w:val="20"/>
                <w:szCs w:val="20"/>
              </w:rPr>
              <w:t>30</w:t>
            </w:r>
            <w:r w:rsidRPr="004F735C">
              <w:rPr>
                <w:sz w:val="20"/>
                <w:szCs w:val="20"/>
              </w:rPr>
              <w:t xml:space="preserve"> agricultores/as familiares e quilombolas em temas relacionados à restauração ecológica e educação ambiental. Vamos priorizar ações nos principais elos da cadeia de produção de sementes nativas: os coletores de sementes, os diversos tipos de compradores de sementes e a </w:t>
            </w:r>
            <w:r w:rsidRPr="004F735C">
              <w:rPr>
                <w:sz w:val="20"/>
                <w:szCs w:val="20"/>
              </w:rPr>
              <w:lastRenderedPageBreak/>
              <w:t>interligação entre estes atores, através de capacitações de coletores de sementes nativas de espécies de ervas (incluindo gramíneas nativas), arbustos e árvores, na região de Niquelândia. Estas capacitações de coletores incluem: (i) o planejamento e escolha de espécies para restauração de acordo com a área e a degradação existentes; (</w:t>
            </w:r>
            <w:proofErr w:type="spellStart"/>
            <w:r w:rsidRPr="004F735C">
              <w:rPr>
                <w:sz w:val="20"/>
                <w:szCs w:val="20"/>
              </w:rPr>
              <w:t>ii</w:t>
            </w:r>
            <w:proofErr w:type="spellEnd"/>
            <w:r w:rsidRPr="004F735C">
              <w:rPr>
                <w:sz w:val="20"/>
                <w:szCs w:val="20"/>
              </w:rPr>
              <w:t>) realização de testes de viabilidade e germinação de sementes simples para atender a demandas do RENASEM, quando possível e (</w:t>
            </w:r>
            <w:proofErr w:type="spellStart"/>
            <w:r w:rsidRPr="004F735C">
              <w:rPr>
                <w:sz w:val="20"/>
                <w:szCs w:val="20"/>
              </w:rPr>
              <w:t>iii</w:t>
            </w:r>
            <w:proofErr w:type="spellEnd"/>
            <w:r w:rsidRPr="004F735C">
              <w:rPr>
                <w:sz w:val="20"/>
                <w:szCs w:val="20"/>
              </w:rPr>
              <w:t>) técnicas e ferramentas possíveis para a realização de plantios diretos de sementes para restauração. Um dos grandes resultados deste componente é fortalecer local e regionalmente o comércio de sementes de espécies nativas do Cerrado, melhorando a interface comercial entre coletores e consumidores de sementes nativas. Os temas abordados em relação à educação ambiental serão: biodiversidade, espécies ameaçadas, Cerrado e conservação ambiental.</w:t>
            </w:r>
          </w:p>
          <w:p w14:paraId="42BC2229" w14:textId="77777777" w:rsidR="004F735C" w:rsidRPr="004F735C" w:rsidRDefault="004F735C" w:rsidP="004F735C">
            <w:pPr>
              <w:jc w:val="both"/>
              <w:rPr>
                <w:sz w:val="20"/>
                <w:szCs w:val="20"/>
              </w:rPr>
            </w:pPr>
          </w:p>
          <w:p w14:paraId="4677488D" w14:textId="77777777" w:rsidR="004F735C" w:rsidRPr="004F735C" w:rsidRDefault="004F735C" w:rsidP="004F735C">
            <w:pPr>
              <w:pStyle w:val="PargrafodaLista"/>
              <w:numPr>
                <w:ilvl w:val="0"/>
                <w:numId w:val="26"/>
              </w:numPr>
              <w:jc w:val="both"/>
              <w:rPr>
                <w:sz w:val="20"/>
                <w:szCs w:val="20"/>
              </w:rPr>
            </w:pPr>
            <w:r w:rsidRPr="004F735C">
              <w:rPr>
                <w:b/>
                <w:sz w:val="20"/>
                <w:szCs w:val="20"/>
                <w:u w:val="single"/>
              </w:rPr>
              <w:t>Atividade 3.</w:t>
            </w:r>
            <w:r w:rsidRPr="004F735C">
              <w:rPr>
                <w:sz w:val="20"/>
                <w:szCs w:val="20"/>
              </w:rPr>
              <w:t xml:space="preserve"> Realizar a coleta, beneficiamento e armazenamento de sementes nativas do Cerrado e marcação de árvores matrizes com os/as beneficiados/as pelo curso no campus avançado de Agricultura Familiar - Sítio Bagagem - Unidade Agrícola do Instituto Educacional Tiradentes.</w:t>
            </w:r>
          </w:p>
          <w:p w14:paraId="692711E7" w14:textId="77777777" w:rsidR="004F735C" w:rsidRDefault="004F735C" w:rsidP="004F735C">
            <w:pPr>
              <w:jc w:val="both"/>
              <w:rPr>
                <w:sz w:val="20"/>
                <w:szCs w:val="20"/>
              </w:rPr>
            </w:pPr>
          </w:p>
          <w:p w14:paraId="1AE6AC1A" w14:textId="77777777" w:rsidR="004F735C" w:rsidRPr="004F735C" w:rsidRDefault="004F735C" w:rsidP="004F735C">
            <w:pPr>
              <w:pStyle w:val="PargrafodaLista"/>
              <w:numPr>
                <w:ilvl w:val="0"/>
                <w:numId w:val="26"/>
              </w:numPr>
              <w:jc w:val="both"/>
              <w:rPr>
                <w:sz w:val="20"/>
                <w:szCs w:val="20"/>
              </w:rPr>
            </w:pPr>
            <w:r w:rsidRPr="004F735C">
              <w:rPr>
                <w:b/>
                <w:sz w:val="20"/>
                <w:szCs w:val="20"/>
                <w:u w:val="single"/>
              </w:rPr>
              <w:t>Atividade 6.</w:t>
            </w:r>
            <w:r w:rsidRPr="004F735C">
              <w:rPr>
                <w:sz w:val="20"/>
                <w:szCs w:val="20"/>
              </w:rPr>
              <w:t xml:space="preserve"> Restaurar 3 hectares da vegetação nativa das paisagens do Cerrado ao longo do Rio Bagagem para aumentar a qualidade do habitat e área de ocorrência de espécies ameaçadas, como o pato-mergulhão e a anta, além de contribuir para a produção de água para o próprio rio e o reservatório de Serra da Mesa.</w:t>
            </w:r>
          </w:p>
          <w:p w14:paraId="1E652B7A" w14:textId="77777777" w:rsidR="004F735C" w:rsidRDefault="004F735C" w:rsidP="004F735C">
            <w:pPr>
              <w:jc w:val="both"/>
              <w:rPr>
                <w:sz w:val="20"/>
                <w:szCs w:val="20"/>
              </w:rPr>
            </w:pPr>
          </w:p>
          <w:p w14:paraId="2A41AC7B" w14:textId="77777777" w:rsidR="004F735C" w:rsidRPr="004F735C" w:rsidRDefault="004F735C" w:rsidP="004F735C">
            <w:pPr>
              <w:jc w:val="both"/>
              <w:rPr>
                <w:sz w:val="20"/>
                <w:szCs w:val="20"/>
              </w:rPr>
            </w:pPr>
            <w:r w:rsidRPr="004F735C">
              <w:rPr>
                <w:sz w:val="20"/>
                <w:szCs w:val="20"/>
              </w:rPr>
              <w:t xml:space="preserve">Serão realizadas coletas, beneficiamento e armazenamento de sementes nativas do Cerrado e demarcação </w:t>
            </w:r>
            <w:proofErr w:type="spellStart"/>
            <w:r w:rsidRPr="004F735C">
              <w:rPr>
                <w:sz w:val="20"/>
                <w:szCs w:val="20"/>
              </w:rPr>
              <w:t>georreferenciada</w:t>
            </w:r>
            <w:proofErr w:type="spellEnd"/>
            <w:r w:rsidRPr="004F735C">
              <w:rPr>
                <w:sz w:val="20"/>
                <w:szCs w:val="20"/>
              </w:rPr>
              <w:t xml:space="preserve"> de árvores matrizes no campus avançado de Agricultura Familiar - Sítio Bagagem - Unidade Agrícola do Instituto Educacional Tiradentes. A restauração de 3 hectares da vegetação nativa das paisagens do Cerrado ao longo do Rio Bagagem deverá considerar o engajamento da sociedade local por meio da coleta de sementes, capacitação e participação direta dos atores locais capacitados na execução dos serviços. A escolha das áreas a serem restaurada</w:t>
            </w:r>
            <w:r w:rsidR="00C44BBE">
              <w:rPr>
                <w:sz w:val="20"/>
                <w:szCs w:val="20"/>
              </w:rPr>
              <w:t>s e</w:t>
            </w:r>
            <w:r w:rsidRPr="004F735C">
              <w:rPr>
                <w:sz w:val="20"/>
                <w:szCs w:val="20"/>
              </w:rPr>
              <w:t xml:space="preserve"> os métodos deverão ser definidos com a participação direta </w:t>
            </w:r>
            <w:r w:rsidR="00C44BBE">
              <w:rPr>
                <w:sz w:val="20"/>
                <w:szCs w:val="20"/>
              </w:rPr>
              <w:t xml:space="preserve">de Furnas, </w:t>
            </w:r>
            <w:r w:rsidRPr="004F735C">
              <w:rPr>
                <w:sz w:val="20"/>
                <w:szCs w:val="20"/>
              </w:rPr>
              <w:t xml:space="preserve">dos proprietários das áreas e executores do projeto. As áreas </w:t>
            </w:r>
            <w:r w:rsidR="00C44BBE">
              <w:rPr>
                <w:sz w:val="20"/>
                <w:szCs w:val="20"/>
              </w:rPr>
              <w:t xml:space="preserve">também </w:t>
            </w:r>
            <w:r w:rsidRPr="004F735C">
              <w:rPr>
                <w:sz w:val="20"/>
                <w:szCs w:val="20"/>
              </w:rPr>
              <w:t xml:space="preserve">serão escolhidas </w:t>
            </w:r>
            <w:r w:rsidR="00C44BBE">
              <w:rPr>
                <w:sz w:val="20"/>
                <w:szCs w:val="20"/>
              </w:rPr>
              <w:t xml:space="preserve">por critérios técnicos a serem definidos pela equipe, que vão considerar </w:t>
            </w:r>
            <w:r w:rsidRPr="004F735C">
              <w:rPr>
                <w:sz w:val="20"/>
                <w:szCs w:val="20"/>
              </w:rPr>
              <w:t xml:space="preserve">a maximização dos ganhos ambientais e sociais. </w:t>
            </w:r>
            <w:r w:rsidR="00C44BBE">
              <w:rPr>
                <w:sz w:val="20"/>
                <w:szCs w:val="20"/>
              </w:rPr>
              <w:t xml:space="preserve">É importante que haja o envolvimento e colaboração da equipe técnica de Furnas na avaliação das áreas a serem restauradas, pois precisamos identificar o potencial de alagamento da cota 460 do Rio Bagagem. </w:t>
            </w:r>
            <w:r w:rsidRPr="004F735C">
              <w:rPr>
                <w:sz w:val="20"/>
                <w:szCs w:val="20"/>
              </w:rPr>
              <w:t xml:space="preserve">No processo de restauração ecológica das áreas, vamos buscar usar duas espécies da flora que estão ameaçadas segundo os critérios da Lista Vermelha da IUCN, que seriam </w:t>
            </w:r>
            <w:proofErr w:type="spellStart"/>
            <w:r w:rsidRPr="004F735C">
              <w:rPr>
                <w:i/>
                <w:sz w:val="20"/>
                <w:szCs w:val="20"/>
              </w:rPr>
              <w:t>Magnolia</w:t>
            </w:r>
            <w:proofErr w:type="spellEnd"/>
            <w:r w:rsidRPr="004F735C">
              <w:rPr>
                <w:i/>
                <w:sz w:val="20"/>
                <w:szCs w:val="20"/>
              </w:rPr>
              <w:t xml:space="preserve"> </w:t>
            </w:r>
            <w:proofErr w:type="spellStart"/>
            <w:r w:rsidRPr="004F735C">
              <w:rPr>
                <w:i/>
                <w:sz w:val="20"/>
                <w:szCs w:val="20"/>
              </w:rPr>
              <w:t>irwiniana</w:t>
            </w:r>
            <w:proofErr w:type="spellEnd"/>
            <w:r w:rsidRPr="004F735C">
              <w:rPr>
                <w:sz w:val="20"/>
                <w:szCs w:val="20"/>
              </w:rPr>
              <w:t xml:space="preserve"> e </w:t>
            </w:r>
            <w:proofErr w:type="spellStart"/>
            <w:r w:rsidRPr="004F735C">
              <w:rPr>
                <w:i/>
                <w:sz w:val="20"/>
                <w:szCs w:val="20"/>
              </w:rPr>
              <w:t>Cedrela</w:t>
            </w:r>
            <w:proofErr w:type="spellEnd"/>
            <w:r w:rsidRPr="004F735C">
              <w:rPr>
                <w:i/>
                <w:sz w:val="20"/>
                <w:szCs w:val="20"/>
              </w:rPr>
              <w:t xml:space="preserve"> </w:t>
            </w:r>
            <w:proofErr w:type="spellStart"/>
            <w:r w:rsidRPr="004F735C">
              <w:rPr>
                <w:i/>
                <w:sz w:val="20"/>
                <w:szCs w:val="20"/>
              </w:rPr>
              <w:t>odorata</w:t>
            </w:r>
            <w:proofErr w:type="spellEnd"/>
            <w:r w:rsidRPr="004F735C">
              <w:rPr>
                <w:sz w:val="20"/>
                <w:szCs w:val="20"/>
              </w:rPr>
              <w:t>. Na seleção de áreas para restauração também vamos levar em consideração locais que tenham registro de ocorrência do pato-mergulhão e da anta. O processo de restauração irá respeitar também as características ecológicas das fitofisionomias presentes no Cerrado.</w:t>
            </w:r>
          </w:p>
          <w:p w14:paraId="3482B743" w14:textId="77777777" w:rsidR="004F735C" w:rsidRPr="004F735C" w:rsidRDefault="004F735C" w:rsidP="004F735C">
            <w:pPr>
              <w:jc w:val="both"/>
              <w:rPr>
                <w:sz w:val="20"/>
                <w:szCs w:val="20"/>
              </w:rPr>
            </w:pPr>
          </w:p>
          <w:p w14:paraId="15BD513F" w14:textId="77777777" w:rsidR="004F735C" w:rsidRPr="004F735C" w:rsidRDefault="004F735C" w:rsidP="004F735C">
            <w:pPr>
              <w:pStyle w:val="PargrafodaLista"/>
              <w:numPr>
                <w:ilvl w:val="0"/>
                <w:numId w:val="27"/>
              </w:numPr>
              <w:jc w:val="both"/>
              <w:rPr>
                <w:sz w:val="20"/>
                <w:szCs w:val="20"/>
              </w:rPr>
            </w:pPr>
            <w:r w:rsidRPr="004F735C">
              <w:rPr>
                <w:b/>
                <w:sz w:val="20"/>
                <w:szCs w:val="20"/>
                <w:u w:val="single"/>
              </w:rPr>
              <w:t>Atividade 4.</w:t>
            </w:r>
            <w:r w:rsidRPr="004F735C">
              <w:rPr>
                <w:sz w:val="20"/>
                <w:szCs w:val="20"/>
              </w:rPr>
              <w:t xml:space="preserve"> Contratar técnico para manutenção do viveiro, onde serão produzidas aproximadamente 10.000 mudas de espécies nativas do Cerrado a serem utilizadas nas áreas de restauração.</w:t>
            </w:r>
          </w:p>
          <w:p w14:paraId="1AE29171" w14:textId="77777777" w:rsidR="004F735C" w:rsidRDefault="004F735C" w:rsidP="004F735C">
            <w:pPr>
              <w:jc w:val="both"/>
              <w:rPr>
                <w:sz w:val="20"/>
                <w:szCs w:val="20"/>
              </w:rPr>
            </w:pPr>
          </w:p>
          <w:p w14:paraId="00F24E55" w14:textId="77777777" w:rsidR="004F735C" w:rsidRPr="004F735C" w:rsidRDefault="004F735C" w:rsidP="004F735C">
            <w:pPr>
              <w:jc w:val="both"/>
              <w:rPr>
                <w:sz w:val="20"/>
                <w:szCs w:val="20"/>
              </w:rPr>
            </w:pPr>
            <w:r w:rsidRPr="004F735C">
              <w:rPr>
                <w:sz w:val="20"/>
                <w:szCs w:val="20"/>
              </w:rPr>
              <w:t xml:space="preserve">Será contratado um técnico local para a manutenção do viveiro já instalado no Sítio Bagagem de 105 m² com capacidade de 15.000 mudas nativas, equipado com bomba de alta pressão de 2cv, sistema de </w:t>
            </w:r>
            <w:proofErr w:type="spellStart"/>
            <w:r w:rsidRPr="004F735C">
              <w:rPr>
                <w:sz w:val="20"/>
                <w:szCs w:val="20"/>
              </w:rPr>
              <w:t>fest</w:t>
            </w:r>
            <w:proofErr w:type="spellEnd"/>
            <w:r w:rsidRPr="004F735C">
              <w:rPr>
                <w:sz w:val="20"/>
                <w:szCs w:val="20"/>
              </w:rPr>
              <w:t xml:space="preserve"> irrigação para adubação, irrigação por aspersão e bancadas para </w:t>
            </w:r>
            <w:proofErr w:type="spellStart"/>
            <w:r w:rsidRPr="004F735C">
              <w:rPr>
                <w:sz w:val="20"/>
                <w:szCs w:val="20"/>
              </w:rPr>
              <w:t>tubetes</w:t>
            </w:r>
            <w:proofErr w:type="spellEnd"/>
            <w:r w:rsidRPr="004F735C">
              <w:rPr>
                <w:sz w:val="20"/>
                <w:szCs w:val="20"/>
              </w:rPr>
              <w:t>.</w:t>
            </w:r>
          </w:p>
          <w:p w14:paraId="6AB3C1C8" w14:textId="77777777" w:rsidR="004F735C" w:rsidRPr="004F735C" w:rsidRDefault="004F735C" w:rsidP="004F735C">
            <w:pPr>
              <w:jc w:val="both"/>
              <w:rPr>
                <w:sz w:val="20"/>
                <w:szCs w:val="20"/>
              </w:rPr>
            </w:pPr>
          </w:p>
          <w:p w14:paraId="0D1E0AA0" w14:textId="77777777" w:rsidR="004F735C" w:rsidRPr="004F735C" w:rsidRDefault="004F735C" w:rsidP="004F735C">
            <w:pPr>
              <w:pStyle w:val="PargrafodaLista"/>
              <w:numPr>
                <w:ilvl w:val="0"/>
                <w:numId w:val="27"/>
              </w:numPr>
              <w:jc w:val="both"/>
              <w:rPr>
                <w:sz w:val="20"/>
                <w:szCs w:val="20"/>
              </w:rPr>
            </w:pPr>
            <w:r w:rsidRPr="004F735C">
              <w:rPr>
                <w:b/>
                <w:sz w:val="20"/>
                <w:szCs w:val="20"/>
                <w:u w:val="single"/>
              </w:rPr>
              <w:t>Atividade 5</w:t>
            </w:r>
            <w:r w:rsidRPr="004F735C">
              <w:rPr>
                <w:sz w:val="20"/>
                <w:szCs w:val="20"/>
              </w:rPr>
              <w:t>. Implantar usina solar com capacidade de 800 KWh/mês de energia para manter o funcionamento do viveiro e o armazenamento adequado do banco de sementes.</w:t>
            </w:r>
          </w:p>
          <w:p w14:paraId="548A4975" w14:textId="77777777" w:rsidR="004F735C" w:rsidRPr="004F735C" w:rsidRDefault="004F735C" w:rsidP="004F735C">
            <w:pPr>
              <w:jc w:val="both"/>
              <w:rPr>
                <w:sz w:val="20"/>
                <w:szCs w:val="20"/>
              </w:rPr>
            </w:pPr>
          </w:p>
          <w:p w14:paraId="5830E339" w14:textId="77777777" w:rsidR="004F735C" w:rsidRPr="004F735C" w:rsidRDefault="004F735C" w:rsidP="004F735C">
            <w:pPr>
              <w:pStyle w:val="PargrafodaLista"/>
              <w:numPr>
                <w:ilvl w:val="0"/>
                <w:numId w:val="27"/>
              </w:numPr>
              <w:jc w:val="both"/>
              <w:rPr>
                <w:sz w:val="20"/>
                <w:szCs w:val="20"/>
              </w:rPr>
            </w:pPr>
            <w:r w:rsidRPr="004F735C">
              <w:rPr>
                <w:b/>
                <w:sz w:val="20"/>
                <w:szCs w:val="20"/>
                <w:u w:val="single"/>
              </w:rPr>
              <w:t>Atividade 7</w:t>
            </w:r>
            <w:r w:rsidRPr="004F735C">
              <w:rPr>
                <w:sz w:val="20"/>
                <w:szCs w:val="20"/>
              </w:rPr>
              <w:t>. Mapear as necessidades e parceiros de restauração no município de Niquelândia para fortalecer o mercado de sementes nativas na região e promover mais ações de restauração, a fim de promover a conexão de paisagens naturais a longo prazo</w:t>
            </w:r>
            <w:r w:rsidR="00C44BBE">
              <w:rPr>
                <w:sz w:val="20"/>
                <w:szCs w:val="20"/>
              </w:rPr>
              <w:t xml:space="preserve"> e abastecimento hídrico do município, que é dependente do Rio Traíras</w:t>
            </w:r>
            <w:r w:rsidRPr="004F735C">
              <w:rPr>
                <w:sz w:val="20"/>
                <w:szCs w:val="20"/>
              </w:rPr>
              <w:t>.</w:t>
            </w:r>
          </w:p>
          <w:p w14:paraId="6689D3C0" w14:textId="77777777" w:rsidR="004F735C" w:rsidRDefault="004F735C" w:rsidP="004F735C">
            <w:pPr>
              <w:jc w:val="both"/>
              <w:rPr>
                <w:sz w:val="20"/>
                <w:szCs w:val="20"/>
              </w:rPr>
            </w:pPr>
          </w:p>
          <w:p w14:paraId="508D68FB" w14:textId="77777777" w:rsidR="004F735C" w:rsidRPr="005A0F38" w:rsidRDefault="004F735C" w:rsidP="004F735C">
            <w:pPr>
              <w:jc w:val="both"/>
              <w:rPr>
                <w:sz w:val="20"/>
                <w:szCs w:val="20"/>
              </w:rPr>
            </w:pPr>
            <w:r w:rsidRPr="004F735C">
              <w:rPr>
                <w:sz w:val="20"/>
                <w:szCs w:val="20"/>
              </w:rPr>
              <w:t>A ideia nesta atividade é consolidarmos 5 parcerias que aceitem executar a restauração ecológica de suas áreas na região de Niquelândia, além dos 3 he</w:t>
            </w:r>
            <w:r>
              <w:rPr>
                <w:sz w:val="20"/>
                <w:szCs w:val="20"/>
              </w:rPr>
              <w:t xml:space="preserve">ctares que já vamos restaurar. </w:t>
            </w:r>
            <w:r w:rsidRPr="004F735C">
              <w:rPr>
                <w:sz w:val="20"/>
                <w:szCs w:val="20"/>
              </w:rPr>
              <w:t xml:space="preserve">Isso pode ser realizado com o apoio do poder público, através do levantamento de produtores rurais privados com passivos já identificados e autuados por meio da Secretaria Municipal do Meio Ambiente. Estes produtores serão clientes-parceiros para o mercado de sementes nativas que iremos fomentar com os atores locais. </w:t>
            </w:r>
          </w:p>
        </w:tc>
      </w:tr>
    </w:tbl>
    <w:p w14:paraId="37C7503F" w14:textId="77777777" w:rsidR="00561047" w:rsidRDefault="00561047">
      <w:pPr>
        <w:rPr>
          <w:sz w:val="22"/>
          <w:szCs w:val="22"/>
        </w:rPr>
      </w:pPr>
    </w:p>
    <w:tbl>
      <w:tblPr>
        <w:tblStyle w:val="af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63D3D758" w14:textId="77777777" w:rsidTr="00A62BA5">
        <w:tc>
          <w:tcPr>
            <w:tcW w:w="10206" w:type="dxa"/>
            <w:tcBorders>
              <w:bottom w:val="single" w:sz="4" w:space="0" w:color="000000"/>
            </w:tcBorders>
            <w:shd w:val="clear" w:color="auto" w:fill="F3F3F3"/>
            <w:vAlign w:val="center"/>
          </w:tcPr>
          <w:p w14:paraId="745E619E" w14:textId="77777777" w:rsidR="00561047" w:rsidRDefault="00B238C6" w:rsidP="00A62BA5">
            <w:pPr>
              <w:rPr>
                <w:sz w:val="20"/>
                <w:szCs w:val="20"/>
              </w:rPr>
            </w:pPr>
            <w:r>
              <w:rPr>
                <w:sz w:val="20"/>
                <w:szCs w:val="20"/>
              </w:rPr>
              <w:t>21</w:t>
            </w:r>
            <w:r>
              <w:rPr>
                <w:color w:val="000000"/>
                <w:sz w:val="20"/>
                <w:szCs w:val="20"/>
              </w:rPr>
              <w:t xml:space="preserve">.  Equipe </w:t>
            </w:r>
            <w:r>
              <w:rPr>
                <w:color w:val="000000"/>
                <w:sz w:val="16"/>
                <w:szCs w:val="16"/>
              </w:rPr>
              <w:t>(Descrever a equipe responsável pela realização do projeto)</w:t>
            </w:r>
            <w:r>
              <w:rPr>
                <w:color w:val="000000"/>
                <w:sz w:val="20"/>
                <w:szCs w:val="20"/>
              </w:rPr>
              <w:t xml:space="preserve"> </w:t>
            </w:r>
          </w:p>
        </w:tc>
      </w:tr>
      <w:tr w:rsidR="00561047" w14:paraId="36D65B7D" w14:textId="77777777" w:rsidTr="002054C1">
        <w:trPr>
          <w:trHeight w:val="338"/>
        </w:trPr>
        <w:tc>
          <w:tcPr>
            <w:tcW w:w="10206" w:type="dxa"/>
            <w:shd w:val="clear" w:color="auto" w:fill="FFFFFF"/>
          </w:tcPr>
          <w:p w14:paraId="50F92901" w14:textId="77777777" w:rsidR="00C2042F" w:rsidRDefault="00B329EF" w:rsidP="008D2DAF">
            <w:pPr>
              <w:pStyle w:val="PargrafodaLista"/>
              <w:numPr>
                <w:ilvl w:val="0"/>
                <w:numId w:val="17"/>
              </w:numPr>
              <w:spacing w:line="360" w:lineRule="auto"/>
              <w:ind w:left="764"/>
              <w:jc w:val="both"/>
              <w:rPr>
                <w:sz w:val="20"/>
                <w:szCs w:val="20"/>
              </w:rPr>
            </w:pPr>
            <w:r>
              <w:rPr>
                <w:sz w:val="20"/>
                <w:szCs w:val="20"/>
              </w:rPr>
              <w:t>Michael Becker</w:t>
            </w:r>
            <w:r w:rsidR="00B238C6" w:rsidRPr="00C2042F">
              <w:rPr>
                <w:sz w:val="20"/>
                <w:szCs w:val="20"/>
              </w:rPr>
              <w:t xml:space="preserve"> </w:t>
            </w:r>
            <w:r w:rsidR="002054C1" w:rsidRPr="00C2042F">
              <w:rPr>
                <w:sz w:val="20"/>
                <w:szCs w:val="20"/>
              </w:rPr>
              <w:t>–</w:t>
            </w:r>
            <w:r w:rsidR="00B238C6" w:rsidRPr="00C2042F">
              <w:rPr>
                <w:sz w:val="20"/>
                <w:szCs w:val="20"/>
              </w:rPr>
              <w:t xml:space="preserve"> Coordenador geral</w:t>
            </w:r>
            <w:r w:rsidR="00F0113F">
              <w:rPr>
                <w:sz w:val="20"/>
                <w:szCs w:val="20"/>
              </w:rPr>
              <w:t xml:space="preserve"> e coordenador local</w:t>
            </w:r>
          </w:p>
          <w:p w14:paraId="01A6E3A2" w14:textId="77777777" w:rsidR="00C2042F" w:rsidRDefault="00FE650F" w:rsidP="008D2DAF">
            <w:pPr>
              <w:pStyle w:val="PargrafodaLista"/>
              <w:numPr>
                <w:ilvl w:val="0"/>
                <w:numId w:val="17"/>
              </w:numPr>
              <w:spacing w:line="360" w:lineRule="auto"/>
              <w:ind w:left="764"/>
              <w:jc w:val="both"/>
              <w:rPr>
                <w:sz w:val="20"/>
                <w:szCs w:val="20"/>
              </w:rPr>
            </w:pPr>
            <w:r>
              <w:rPr>
                <w:sz w:val="20"/>
                <w:szCs w:val="20"/>
              </w:rPr>
              <w:lastRenderedPageBreak/>
              <w:t>Michael Jackson de Oliveira Alves</w:t>
            </w:r>
            <w:r w:rsidR="00B238C6" w:rsidRPr="00C2042F">
              <w:rPr>
                <w:sz w:val="20"/>
                <w:szCs w:val="20"/>
              </w:rPr>
              <w:t xml:space="preserve"> </w:t>
            </w:r>
            <w:r w:rsidR="002054C1" w:rsidRPr="00C2042F">
              <w:rPr>
                <w:sz w:val="20"/>
                <w:szCs w:val="20"/>
              </w:rPr>
              <w:t>–</w:t>
            </w:r>
            <w:r w:rsidR="00B238C6" w:rsidRPr="00C2042F">
              <w:rPr>
                <w:sz w:val="20"/>
                <w:szCs w:val="20"/>
              </w:rPr>
              <w:t xml:space="preserve"> </w:t>
            </w:r>
            <w:r>
              <w:rPr>
                <w:sz w:val="20"/>
                <w:szCs w:val="20"/>
              </w:rPr>
              <w:t>Assistente de projeto</w:t>
            </w:r>
            <w:r w:rsidR="008D2DAF">
              <w:rPr>
                <w:sz w:val="20"/>
                <w:szCs w:val="20"/>
              </w:rPr>
              <w:t xml:space="preserve">: monitoramento, </w:t>
            </w:r>
            <w:proofErr w:type="spellStart"/>
            <w:r>
              <w:rPr>
                <w:sz w:val="20"/>
                <w:szCs w:val="20"/>
              </w:rPr>
              <w:t>georreferenciamento</w:t>
            </w:r>
            <w:proofErr w:type="spellEnd"/>
            <w:r w:rsidR="008D2DAF">
              <w:rPr>
                <w:sz w:val="20"/>
                <w:szCs w:val="20"/>
              </w:rPr>
              <w:t xml:space="preserve"> e acompanhamento técnico</w:t>
            </w:r>
          </w:p>
          <w:p w14:paraId="7A777046" w14:textId="77777777" w:rsidR="00FE650F" w:rsidRDefault="00FE650F" w:rsidP="008D2DAF">
            <w:pPr>
              <w:pStyle w:val="PargrafodaLista"/>
              <w:numPr>
                <w:ilvl w:val="0"/>
                <w:numId w:val="17"/>
              </w:numPr>
              <w:spacing w:line="360" w:lineRule="auto"/>
              <w:ind w:left="764"/>
              <w:jc w:val="both"/>
              <w:rPr>
                <w:sz w:val="20"/>
                <w:szCs w:val="20"/>
              </w:rPr>
            </w:pPr>
            <w:proofErr w:type="spellStart"/>
            <w:r>
              <w:rPr>
                <w:sz w:val="20"/>
                <w:szCs w:val="20"/>
              </w:rPr>
              <w:t>Rhyllary</w:t>
            </w:r>
            <w:proofErr w:type="spellEnd"/>
            <w:r>
              <w:rPr>
                <w:sz w:val="20"/>
                <w:szCs w:val="20"/>
              </w:rPr>
              <w:t xml:space="preserve"> Coelho e Silva – Técnica de</w:t>
            </w:r>
            <w:r w:rsidR="008D2DAF">
              <w:rPr>
                <w:sz w:val="20"/>
                <w:szCs w:val="20"/>
              </w:rPr>
              <w:t xml:space="preserve"> campo: mobilização e organização das atividades </w:t>
            </w:r>
            <w:r w:rsidR="008D2DAF">
              <w:rPr>
                <w:i/>
                <w:sz w:val="20"/>
                <w:szCs w:val="20"/>
              </w:rPr>
              <w:t>in loco</w:t>
            </w:r>
          </w:p>
          <w:p w14:paraId="531B3700" w14:textId="77777777" w:rsidR="00FE650F" w:rsidRPr="008D2DAF" w:rsidRDefault="00FE650F" w:rsidP="008D2DAF">
            <w:pPr>
              <w:pStyle w:val="PargrafodaLista"/>
              <w:numPr>
                <w:ilvl w:val="0"/>
                <w:numId w:val="17"/>
              </w:numPr>
              <w:spacing w:line="360" w:lineRule="auto"/>
              <w:ind w:left="764"/>
              <w:jc w:val="both"/>
              <w:rPr>
                <w:sz w:val="20"/>
                <w:szCs w:val="20"/>
              </w:rPr>
            </w:pPr>
            <w:r>
              <w:rPr>
                <w:sz w:val="20"/>
                <w:szCs w:val="20"/>
              </w:rPr>
              <w:t>Manoel Alves Gomes Júnior – Técnico de campo</w:t>
            </w:r>
            <w:r w:rsidR="008D2DAF">
              <w:rPr>
                <w:sz w:val="20"/>
                <w:szCs w:val="20"/>
              </w:rPr>
              <w:t xml:space="preserve">: mobilização e organização das atividades </w:t>
            </w:r>
            <w:r w:rsidR="008D2DAF">
              <w:rPr>
                <w:i/>
                <w:sz w:val="20"/>
                <w:szCs w:val="20"/>
              </w:rPr>
              <w:t>in loco</w:t>
            </w:r>
          </w:p>
          <w:p w14:paraId="5619CCE5" w14:textId="77777777" w:rsidR="00FE650F" w:rsidRPr="00FE650F" w:rsidRDefault="00C44BBE" w:rsidP="008D2DAF">
            <w:pPr>
              <w:pStyle w:val="PargrafodaLista"/>
              <w:numPr>
                <w:ilvl w:val="0"/>
                <w:numId w:val="17"/>
              </w:numPr>
              <w:spacing w:line="360" w:lineRule="auto"/>
              <w:ind w:left="764"/>
              <w:jc w:val="both"/>
              <w:rPr>
                <w:sz w:val="20"/>
                <w:szCs w:val="20"/>
              </w:rPr>
            </w:pPr>
            <w:proofErr w:type="spellStart"/>
            <w:r>
              <w:rPr>
                <w:sz w:val="20"/>
                <w:szCs w:val="20"/>
              </w:rPr>
              <w:t>Wládia</w:t>
            </w:r>
            <w:proofErr w:type="spellEnd"/>
            <w:r>
              <w:rPr>
                <w:sz w:val="20"/>
                <w:szCs w:val="20"/>
              </w:rPr>
              <w:t xml:space="preserve"> Alves - </w:t>
            </w:r>
            <w:r w:rsidR="00FE650F">
              <w:rPr>
                <w:sz w:val="20"/>
                <w:szCs w:val="20"/>
              </w:rPr>
              <w:t xml:space="preserve"> Assistente Administrativo-Financeiro</w:t>
            </w:r>
            <w:r w:rsidR="008D2DAF">
              <w:rPr>
                <w:sz w:val="20"/>
                <w:szCs w:val="20"/>
              </w:rPr>
              <w:t>: organização da prestação de contas, documentos e relatoria financeira</w:t>
            </w:r>
          </w:p>
        </w:tc>
      </w:tr>
    </w:tbl>
    <w:p w14:paraId="58808C45" w14:textId="77777777" w:rsidR="00561047" w:rsidRDefault="00561047">
      <w:pPr>
        <w:rPr>
          <w:sz w:val="22"/>
          <w:szCs w:val="22"/>
        </w:rPr>
      </w:pPr>
    </w:p>
    <w:tbl>
      <w:tblPr>
        <w:tblStyle w:val="af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3FD4661D" w14:textId="77777777" w:rsidTr="00EF4EBB">
        <w:tc>
          <w:tcPr>
            <w:tcW w:w="10206" w:type="dxa"/>
            <w:tcBorders>
              <w:bottom w:val="single" w:sz="4" w:space="0" w:color="000000"/>
            </w:tcBorders>
            <w:shd w:val="clear" w:color="auto" w:fill="F3F3F3"/>
            <w:vAlign w:val="center"/>
          </w:tcPr>
          <w:p w14:paraId="5692264E" w14:textId="77777777" w:rsidR="00561047" w:rsidRDefault="00B238C6" w:rsidP="00EF4EBB">
            <w:pPr>
              <w:rPr>
                <w:sz w:val="20"/>
                <w:szCs w:val="20"/>
              </w:rPr>
            </w:pPr>
            <w:r>
              <w:rPr>
                <w:sz w:val="20"/>
                <w:szCs w:val="20"/>
              </w:rPr>
              <w:t xml:space="preserve"> 22</w:t>
            </w:r>
            <w:r>
              <w:rPr>
                <w:color w:val="000000"/>
                <w:sz w:val="20"/>
                <w:szCs w:val="20"/>
              </w:rPr>
              <w:t xml:space="preserve">.  Parceiros </w:t>
            </w:r>
            <w:r>
              <w:rPr>
                <w:color w:val="000000"/>
                <w:sz w:val="16"/>
                <w:szCs w:val="16"/>
              </w:rPr>
              <w:t>(Descrever instituições parceiras do projeto – outras empresas ONGs, poder público, etc.)</w:t>
            </w:r>
          </w:p>
        </w:tc>
      </w:tr>
      <w:tr w:rsidR="00561047" w14:paraId="30E5EC3B" w14:textId="77777777" w:rsidTr="00EF4EBB">
        <w:trPr>
          <w:trHeight w:val="338"/>
        </w:trPr>
        <w:tc>
          <w:tcPr>
            <w:tcW w:w="10206" w:type="dxa"/>
            <w:shd w:val="clear" w:color="auto" w:fill="FFFFFF"/>
            <w:vAlign w:val="center"/>
          </w:tcPr>
          <w:p w14:paraId="525E2FF7" w14:textId="2412B00C" w:rsidR="00561047" w:rsidRPr="00487598" w:rsidRDefault="00B238C6" w:rsidP="009D76E1">
            <w:pPr>
              <w:spacing w:line="360" w:lineRule="auto"/>
              <w:ind w:left="357"/>
              <w:jc w:val="both"/>
              <w:rPr>
                <w:sz w:val="20"/>
                <w:szCs w:val="20"/>
              </w:rPr>
            </w:pPr>
            <w:proofErr w:type="spellStart"/>
            <w:r w:rsidRPr="009D76E1">
              <w:rPr>
                <w:b/>
                <w:sz w:val="20"/>
                <w:szCs w:val="20"/>
              </w:rPr>
              <w:t>Correalização</w:t>
            </w:r>
            <w:proofErr w:type="spellEnd"/>
            <w:r w:rsidRPr="009D76E1">
              <w:rPr>
                <w:b/>
                <w:sz w:val="20"/>
                <w:szCs w:val="20"/>
              </w:rPr>
              <w:t>:</w:t>
            </w:r>
            <w:r w:rsidRPr="00487598">
              <w:rPr>
                <w:sz w:val="20"/>
                <w:szCs w:val="20"/>
              </w:rPr>
              <w:t xml:space="preserve"> Fur</w:t>
            </w:r>
            <w:r w:rsidR="0056292F" w:rsidRPr="00487598">
              <w:rPr>
                <w:sz w:val="20"/>
                <w:szCs w:val="20"/>
              </w:rPr>
              <w:t xml:space="preserve">nas, Instituto </w:t>
            </w:r>
            <w:r w:rsidR="009D76E1">
              <w:rPr>
                <w:sz w:val="20"/>
                <w:szCs w:val="20"/>
              </w:rPr>
              <w:t xml:space="preserve">Internacional de Educação do Brasil </w:t>
            </w:r>
            <w:r w:rsidR="0056292F" w:rsidRPr="00487598">
              <w:rPr>
                <w:sz w:val="20"/>
                <w:szCs w:val="20"/>
              </w:rPr>
              <w:t>e</w:t>
            </w:r>
            <w:r w:rsidRPr="00487598">
              <w:rPr>
                <w:sz w:val="20"/>
                <w:szCs w:val="20"/>
              </w:rPr>
              <w:t xml:space="preserve"> </w:t>
            </w:r>
            <w:r w:rsidR="009D76E1">
              <w:rPr>
                <w:sz w:val="20"/>
                <w:szCs w:val="20"/>
              </w:rPr>
              <w:t>Instituto Educacional Tiradentes</w:t>
            </w:r>
          </w:p>
          <w:p w14:paraId="0262F0E0" w14:textId="77777777" w:rsidR="009D76E1" w:rsidRDefault="00B238C6" w:rsidP="009D76E1">
            <w:pPr>
              <w:spacing w:line="360" w:lineRule="auto"/>
              <w:ind w:left="357"/>
              <w:jc w:val="both"/>
              <w:rPr>
                <w:sz w:val="20"/>
                <w:szCs w:val="20"/>
              </w:rPr>
            </w:pPr>
            <w:r w:rsidRPr="009D76E1">
              <w:rPr>
                <w:b/>
                <w:sz w:val="20"/>
                <w:szCs w:val="20"/>
              </w:rPr>
              <w:t>Apoio:</w:t>
            </w:r>
            <w:r w:rsidR="00747195" w:rsidRPr="00487598">
              <w:rPr>
                <w:sz w:val="20"/>
                <w:szCs w:val="20"/>
              </w:rPr>
              <w:t xml:space="preserve"> </w:t>
            </w:r>
          </w:p>
          <w:p w14:paraId="28BF6232" w14:textId="25573D43" w:rsidR="009D76E1" w:rsidRDefault="009D76E1" w:rsidP="009D76E1">
            <w:pPr>
              <w:spacing w:line="360" w:lineRule="auto"/>
              <w:ind w:left="357"/>
              <w:jc w:val="both"/>
              <w:rPr>
                <w:sz w:val="20"/>
                <w:szCs w:val="20"/>
              </w:rPr>
            </w:pPr>
            <w:r w:rsidRPr="009D76E1">
              <w:rPr>
                <w:sz w:val="20"/>
                <w:szCs w:val="20"/>
              </w:rPr>
              <w:t>Secretar</w:t>
            </w:r>
            <w:r>
              <w:rPr>
                <w:sz w:val="20"/>
                <w:szCs w:val="20"/>
              </w:rPr>
              <w:t xml:space="preserve">ia Municipal de Meio Ambiente </w:t>
            </w:r>
            <w:r w:rsidR="009E2819">
              <w:rPr>
                <w:sz w:val="20"/>
                <w:szCs w:val="20"/>
              </w:rPr>
              <w:t xml:space="preserve">de Niquelândia </w:t>
            </w:r>
            <w:r>
              <w:rPr>
                <w:sz w:val="20"/>
                <w:szCs w:val="20"/>
              </w:rPr>
              <w:t xml:space="preserve">- </w:t>
            </w:r>
            <w:r w:rsidRPr="009D76E1">
              <w:rPr>
                <w:sz w:val="20"/>
                <w:szCs w:val="20"/>
              </w:rPr>
              <w:t>Colaborar com as articulações com</w:t>
            </w:r>
            <w:r>
              <w:rPr>
                <w:sz w:val="20"/>
                <w:szCs w:val="20"/>
              </w:rPr>
              <w:t xml:space="preserve"> </w:t>
            </w:r>
            <w:r w:rsidRPr="009D76E1">
              <w:rPr>
                <w:sz w:val="20"/>
                <w:szCs w:val="20"/>
              </w:rPr>
              <w:t>empresas e proprietários rurais privados que tenham áreas para restaurar e divulgar o</w:t>
            </w:r>
            <w:r>
              <w:rPr>
                <w:sz w:val="20"/>
                <w:szCs w:val="20"/>
              </w:rPr>
              <w:t xml:space="preserve"> </w:t>
            </w:r>
            <w:r w:rsidRPr="009D76E1">
              <w:rPr>
                <w:sz w:val="20"/>
                <w:szCs w:val="20"/>
              </w:rPr>
              <w:t>projeto no âmbito municipal.</w:t>
            </w:r>
          </w:p>
          <w:p w14:paraId="5126E112" w14:textId="4ED72077" w:rsidR="009D76E1" w:rsidRDefault="009D76E1" w:rsidP="009D76E1">
            <w:pPr>
              <w:spacing w:line="360" w:lineRule="auto"/>
              <w:ind w:left="357"/>
              <w:jc w:val="both"/>
              <w:rPr>
                <w:sz w:val="20"/>
                <w:szCs w:val="20"/>
              </w:rPr>
            </w:pPr>
            <w:r w:rsidRPr="009D76E1">
              <w:rPr>
                <w:sz w:val="20"/>
                <w:szCs w:val="20"/>
              </w:rPr>
              <w:t>Secretaria Municipal de Educação</w:t>
            </w:r>
            <w:r>
              <w:rPr>
                <w:sz w:val="20"/>
                <w:szCs w:val="20"/>
              </w:rPr>
              <w:t xml:space="preserve"> </w:t>
            </w:r>
            <w:r w:rsidR="009E2819">
              <w:rPr>
                <w:sz w:val="20"/>
                <w:szCs w:val="20"/>
              </w:rPr>
              <w:t xml:space="preserve">de Niquelândia </w:t>
            </w:r>
            <w:r>
              <w:rPr>
                <w:sz w:val="20"/>
                <w:szCs w:val="20"/>
              </w:rPr>
              <w:t xml:space="preserve">- </w:t>
            </w:r>
            <w:r w:rsidRPr="009D76E1">
              <w:rPr>
                <w:sz w:val="20"/>
                <w:szCs w:val="20"/>
              </w:rPr>
              <w:t>Colaborar na divulgação do projeto nas escolas</w:t>
            </w:r>
            <w:r>
              <w:rPr>
                <w:sz w:val="20"/>
                <w:szCs w:val="20"/>
              </w:rPr>
              <w:t xml:space="preserve"> </w:t>
            </w:r>
            <w:r w:rsidRPr="009D76E1">
              <w:rPr>
                <w:sz w:val="20"/>
                <w:szCs w:val="20"/>
              </w:rPr>
              <w:t>públicas para o público jovem.</w:t>
            </w:r>
          </w:p>
          <w:p w14:paraId="5B955644" w14:textId="77777777" w:rsidR="009D76E1" w:rsidRDefault="009D76E1" w:rsidP="009D76E1">
            <w:pPr>
              <w:spacing w:line="360" w:lineRule="auto"/>
              <w:ind w:left="357"/>
              <w:jc w:val="both"/>
              <w:rPr>
                <w:sz w:val="20"/>
                <w:szCs w:val="20"/>
              </w:rPr>
            </w:pPr>
            <w:r>
              <w:rPr>
                <w:sz w:val="20"/>
                <w:szCs w:val="20"/>
              </w:rPr>
              <w:t xml:space="preserve">COOPEAG - </w:t>
            </w:r>
            <w:r w:rsidRPr="009D76E1">
              <w:rPr>
                <w:sz w:val="20"/>
                <w:szCs w:val="20"/>
              </w:rPr>
              <w:t>Colaborar na divulgação do projeto entre os beneficiários para termos</w:t>
            </w:r>
            <w:r>
              <w:rPr>
                <w:sz w:val="20"/>
                <w:szCs w:val="20"/>
              </w:rPr>
              <w:t xml:space="preserve"> </w:t>
            </w:r>
            <w:r w:rsidRPr="009D76E1">
              <w:rPr>
                <w:sz w:val="20"/>
                <w:szCs w:val="20"/>
              </w:rPr>
              <w:t>aderência com as comunidades</w:t>
            </w:r>
          </w:p>
          <w:p w14:paraId="0B1B49AB" w14:textId="77777777" w:rsidR="00561047" w:rsidRDefault="009D76E1" w:rsidP="009D76E1">
            <w:pPr>
              <w:spacing w:line="360" w:lineRule="auto"/>
              <w:ind w:left="357"/>
              <w:jc w:val="both"/>
              <w:rPr>
                <w:color w:val="FF0000"/>
                <w:sz w:val="20"/>
                <w:szCs w:val="20"/>
              </w:rPr>
            </w:pPr>
            <w:r w:rsidRPr="009D76E1">
              <w:rPr>
                <w:sz w:val="20"/>
                <w:szCs w:val="20"/>
              </w:rPr>
              <w:t>Sindi</w:t>
            </w:r>
            <w:r>
              <w:rPr>
                <w:sz w:val="20"/>
                <w:szCs w:val="20"/>
              </w:rPr>
              <w:t xml:space="preserve">cato dos Trabalhadores Rurais - </w:t>
            </w:r>
            <w:r w:rsidRPr="009D76E1">
              <w:rPr>
                <w:sz w:val="20"/>
                <w:szCs w:val="20"/>
              </w:rPr>
              <w:t>Articular a divulgação do projeto nos</w:t>
            </w:r>
            <w:r>
              <w:rPr>
                <w:sz w:val="20"/>
                <w:szCs w:val="20"/>
              </w:rPr>
              <w:t xml:space="preserve"> </w:t>
            </w:r>
            <w:r w:rsidRPr="009D76E1">
              <w:rPr>
                <w:sz w:val="20"/>
                <w:szCs w:val="20"/>
              </w:rPr>
              <w:t>assentamentos</w:t>
            </w:r>
          </w:p>
        </w:tc>
      </w:tr>
    </w:tbl>
    <w:p w14:paraId="7FA4555E" w14:textId="77777777" w:rsidR="00561047" w:rsidRDefault="00561047">
      <w:pPr>
        <w:rPr>
          <w:sz w:val="22"/>
          <w:szCs w:val="22"/>
        </w:rPr>
      </w:pPr>
    </w:p>
    <w:tbl>
      <w:tblPr>
        <w:tblStyle w:val="af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6E1713C9" w14:textId="77777777" w:rsidTr="00A62BA5">
        <w:trPr>
          <w:trHeight w:val="227"/>
        </w:trPr>
        <w:tc>
          <w:tcPr>
            <w:tcW w:w="10206" w:type="dxa"/>
            <w:shd w:val="clear" w:color="auto" w:fill="F3F3F3"/>
            <w:vAlign w:val="center"/>
          </w:tcPr>
          <w:p w14:paraId="5E6BF15B" w14:textId="77777777" w:rsidR="00561047" w:rsidRDefault="00B238C6" w:rsidP="006A6ECD">
            <w:pPr>
              <w:pStyle w:val="Ttulo2"/>
              <w:ind w:left="99"/>
              <w:jc w:val="left"/>
              <w:rPr>
                <w:b w:val="0"/>
                <w:sz w:val="20"/>
                <w:szCs w:val="20"/>
              </w:rPr>
            </w:pPr>
            <w:r>
              <w:rPr>
                <w:b w:val="0"/>
                <w:sz w:val="20"/>
                <w:szCs w:val="20"/>
              </w:rPr>
              <w:t>23.  Enquadramento do Projeto nos ODS</w:t>
            </w:r>
          </w:p>
        </w:tc>
      </w:tr>
      <w:tr w:rsidR="00561047" w14:paraId="0BC3A6F0" w14:textId="77777777" w:rsidTr="00EF4EBB">
        <w:trPr>
          <w:trHeight w:val="479"/>
        </w:trPr>
        <w:tc>
          <w:tcPr>
            <w:tcW w:w="10206" w:type="dxa"/>
            <w:vAlign w:val="center"/>
          </w:tcPr>
          <w:p w14:paraId="065EFD29" w14:textId="77777777" w:rsidR="00561047" w:rsidRPr="00D07977" w:rsidRDefault="00B238C6" w:rsidP="00552680">
            <w:pPr>
              <w:spacing w:line="360" w:lineRule="auto"/>
              <w:jc w:val="both"/>
              <w:rPr>
                <w:sz w:val="16"/>
                <w:szCs w:val="16"/>
              </w:rPr>
            </w:pPr>
            <w:proofErr w:type="gramStart"/>
            <w:r>
              <w:rPr>
                <w:sz w:val="16"/>
                <w:szCs w:val="16"/>
              </w:rPr>
              <w:t xml:space="preserve">(  </w:t>
            </w:r>
            <w:proofErr w:type="gramEnd"/>
            <w:r>
              <w:rPr>
                <w:sz w:val="16"/>
                <w:szCs w:val="16"/>
              </w:rPr>
              <w:t xml:space="preserve"> ) 1  Erradicação da Pobreza                      </w:t>
            </w:r>
            <w:r w:rsidR="009D76E1">
              <w:rPr>
                <w:sz w:val="16"/>
                <w:szCs w:val="16"/>
              </w:rPr>
              <w:t xml:space="preserve">( </w:t>
            </w:r>
            <w:r>
              <w:rPr>
                <w:sz w:val="16"/>
                <w:szCs w:val="16"/>
              </w:rPr>
              <w:t xml:space="preserve"> ) 7 Energia Acessível e </w:t>
            </w:r>
            <w:r w:rsidRPr="00D07977">
              <w:rPr>
                <w:sz w:val="16"/>
                <w:szCs w:val="16"/>
              </w:rPr>
              <w:t>Limpa</w:t>
            </w:r>
            <w:r w:rsidR="006A6ECD" w:rsidRPr="00D07977">
              <w:rPr>
                <w:sz w:val="16"/>
                <w:szCs w:val="16"/>
              </w:rPr>
              <w:t xml:space="preserve">      </w:t>
            </w:r>
            <w:r w:rsidRPr="00D07977">
              <w:rPr>
                <w:sz w:val="16"/>
                <w:szCs w:val="16"/>
              </w:rPr>
              <w:t xml:space="preserve">                </w:t>
            </w:r>
            <w:r w:rsidR="00552680" w:rsidRPr="00D07977">
              <w:rPr>
                <w:sz w:val="16"/>
                <w:szCs w:val="16"/>
              </w:rPr>
              <w:t>( X</w:t>
            </w:r>
            <w:r w:rsidRPr="00D07977">
              <w:rPr>
                <w:sz w:val="16"/>
                <w:szCs w:val="16"/>
              </w:rPr>
              <w:t xml:space="preserve"> ) 13 Ação Contra a Mudança Global do Clima</w:t>
            </w:r>
          </w:p>
          <w:p w14:paraId="0522BA2E" w14:textId="77777777" w:rsidR="00561047" w:rsidRPr="00D07977" w:rsidRDefault="00B238C6" w:rsidP="00552680">
            <w:pPr>
              <w:spacing w:line="360" w:lineRule="auto"/>
              <w:jc w:val="both"/>
              <w:rPr>
                <w:sz w:val="16"/>
                <w:szCs w:val="16"/>
              </w:rPr>
            </w:pPr>
            <w:proofErr w:type="gramStart"/>
            <w:r w:rsidRPr="00D07977">
              <w:rPr>
                <w:sz w:val="16"/>
                <w:szCs w:val="16"/>
              </w:rPr>
              <w:t xml:space="preserve">(  </w:t>
            </w:r>
            <w:proofErr w:type="gramEnd"/>
            <w:r w:rsidRPr="00D07977">
              <w:rPr>
                <w:sz w:val="16"/>
                <w:szCs w:val="16"/>
              </w:rPr>
              <w:t xml:space="preserve"> ) 2  Fome Zero e Agricultura Sustentável  (   ) 8 Trabalho Decente                                     </w:t>
            </w:r>
            <w:r w:rsidR="009D76E1" w:rsidRPr="00D07977">
              <w:rPr>
                <w:sz w:val="16"/>
                <w:szCs w:val="16"/>
              </w:rPr>
              <w:t xml:space="preserve">( </w:t>
            </w:r>
            <w:r w:rsidRPr="00D07977">
              <w:rPr>
                <w:sz w:val="16"/>
                <w:szCs w:val="16"/>
              </w:rPr>
              <w:t xml:space="preserve"> ) 14 Vida na Água</w:t>
            </w:r>
          </w:p>
          <w:p w14:paraId="204D379A" w14:textId="77777777" w:rsidR="00561047" w:rsidRPr="00D07977" w:rsidRDefault="009D76E1" w:rsidP="00552680">
            <w:pPr>
              <w:spacing w:line="360" w:lineRule="auto"/>
              <w:jc w:val="both"/>
              <w:rPr>
                <w:sz w:val="16"/>
                <w:szCs w:val="16"/>
              </w:rPr>
            </w:pPr>
            <w:proofErr w:type="gramStart"/>
            <w:r w:rsidRPr="00D07977">
              <w:rPr>
                <w:sz w:val="16"/>
                <w:szCs w:val="16"/>
              </w:rPr>
              <w:t xml:space="preserve">( </w:t>
            </w:r>
            <w:r w:rsidR="00B238C6" w:rsidRPr="00D07977">
              <w:rPr>
                <w:sz w:val="16"/>
                <w:szCs w:val="16"/>
              </w:rPr>
              <w:t xml:space="preserve"> )</w:t>
            </w:r>
            <w:proofErr w:type="gramEnd"/>
            <w:r w:rsidR="00B238C6" w:rsidRPr="00D07977">
              <w:rPr>
                <w:sz w:val="16"/>
                <w:szCs w:val="16"/>
              </w:rPr>
              <w:t xml:space="preserve"> 3  Saúde e Bem-Estar                             (   ) 9 Indústria, Inovação e Infraestrutura          </w:t>
            </w:r>
            <w:r w:rsidR="00552680" w:rsidRPr="00D07977">
              <w:rPr>
                <w:sz w:val="16"/>
                <w:szCs w:val="16"/>
              </w:rPr>
              <w:t>( X</w:t>
            </w:r>
            <w:r w:rsidR="00B238C6" w:rsidRPr="00D07977">
              <w:rPr>
                <w:sz w:val="16"/>
                <w:szCs w:val="16"/>
              </w:rPr>
              <w:t xml:space="preserve"> ) 15 Vida Terrestre</w:t>
            </w:r>
          </w:p>
          <w:p w14:paraId="4D5ACDF6" w14:textId="77777777" w:rsidR="00561047" w:rsidRDefault="00B238C6" w:rsidP="00552680">
            <w:pPr>
              <w:spacing w:line="360" w:lineRule="auto"/>
              <w:jc w:val="both"/>
              <w:rPr>
                <w:sz w:val="16"/>
                <w:szCs w:val="16"/>
              </w:rPr>
            </w:pPr>
            <w:proofErr w:type="gramStart"/>
            <w:r>
              <w:rPr>
                <w:sz w:val="16"/>
                <w:szCs w:val="16"/>
              </w:rPr>
              <w:t xml:space="preserve">(  </w:t>
            </w:r>
            <w:proofErr w:type="gramEnd"/>
            <w:r>
              <w:rPr>
                <w:sz w:val="16"/>
                <w:szCs w:val="16"/>
              </w:rPr>
              <w:t xml:space="preserve"> ) 4  Educação de Qualidade                      (   ) 10 Redução da Desigualdades                    (   ) 16 Paz, Justiça e Instituições Eficazes</w:t>
            </w:r>
          </w:p>
          <w:p w14:paraId="2F9C26FE" w14:textId="77777777" w:rsidR="00561047" w:rsidRDefault="00B238C6" w:rsidP="00552680">
            <w:pPr>
              <w:spacing w:line="360" w:lineRule="auto"/>
              <w:jc w:val="both"/>
              <w:rPr>
                <w:sz w:val="16"/>
                <w:szCs w:val="16"/>
              </w:rPr>
            </w:pPr>
            <w:proofErr w:type="gramStart"/>
            <w:r>
              <w:rPr>
                <w:sz w:val="16"/>
                <w:szCs w:val="16"/>
              </w:rPr>
              <w:t xml:space="preserve">(  </w:t>
            </w:r>
            <w:proofErr w:type="gramEnd"/>
            <w:r>
              <w:rPr>
                <w:sz w:val="16"/>
                <w:szCs w:val="16"/>
              </w:rPr>
              <w:t xml:space="preserve"> ) 5 Igualdade de Gênero</w:t>
            </w:r>
            <w:r w:rsidR="006A6ECD">
              <w:rPr>
                <w:sz w:val="16"/>
                <w:szCs w:val="16"/>
              </w:rPr>
              <w:t xml:space="preserve">                      </w:t>
            </w:r>
            <w:r>
              <w:rPr>
                <w:sz w:val="16"/>
                <w:szCs w:val="16"/>
              </w:rPr>
              <w:t xml:space="preserve">     </w:t>
            </w:r>
            <w:r w:rsidR="009D76E1">
              <w:rPr>
                <w:sz w:val="16"/>
                <w:szCs w:val="16"/>
              </w:rPr>
              <w:t xml:space="preserve">( </w:t>
            </w:r>
            <w:r>
              <w:rPr>
                <w:sz w:val="16"/>
                <w:szCs w:val="16"/>
              </w:rPr>
              <w:t xml:space="preserve"> ) 11 Cidades e Comunidades Sustentáveis </w:t>
            </w:r>
            <w:r w:rsidR="006A6ECD">
              <w:rPr>
                <w:sz w:val="16"/>
                <w:szCs w:val="16"/>
              </w:rPr>
              <w:t xml:space="preserve"> </w:t>
            </w:r>
            <w:r w:rsidR="009D76E1">
              <w:rPr>
                <w:sz w:val="16"/>
                <w:szCs w:val="16"/>
              </w:rPr>
              <w:t xml:space="preserve"> ( </w:t>
            </w:r>
            <w:r>
              <w:rPr>
                <w:sz w:val="16"/>
                <w:szCs w:val="16"/>
              </w:rPr>
              <w:t xml:space="preserve"> ) 17 Parcerias e Meios de Implementação</w:t>
            </w:r>
          </w:p>
          <w:p w14:paraId="1490A2D6" w14:textId="77777777" w:rsidR="00561047" w:rsidRDefault="009D76E1" w:rsidP="00552680">
            <w:pPr>
              <w:spacing w:line="360" w:lineRule="auto"/>
              <w:jc w:val="both"/>
              <w:rPr>
                <w:b/>
                <w:sz w:val="16"/>
                <w:szCs w:val="16"/>
              </w:rPr>
            </w:pPr>
            <w:r>
              <w:rPr>
                <w:sz w:val="16"/>
                <w:szCs w:val="16"/>
              </w:rPr>
              <w:t xml:space="preserve">( </w:t>
            </w:r>
            <w:r w:rsidR="00B238C6">
              <w:rPr>
                <w:sz w:val="16"/>
                <w:szCs w:val="16"/>
              </w:rPr>
              <w:t xml:space="preserve"> ) 6 Água Potável e Saneamento</w:t>
            </w:r>
            <w:r w:rsidR="006A6ECD">
              <w:rPr>
                <w:sz w:val="16"/>
                <w:szCs w:val="16"/>
              </w:rPr>
              <w:t xml:space="preserve">           </w:t>
            </w:r>
            <w:r w:rsidR="00B238C6">
              <w:rPr>
                <w:sz w:val="16"/>
                <w:szCs w:val="16"/>
              </w:rPr>
              <w:t xml:space="preserve">   </w:t>
            </w:r>
            <w:r>
              <w:rPr>
                <w:sz w:val="16"/>
                <w:szCs w:val="16"/>
              </w:rPr>
              <w:t xml:space="preserve">( </w:t>
            </w:r>
            <w:r w:rsidR="00B238C6">
              <w:rPr>
                <w:sz w:val="16"/>
                <w:szCs w:val="16"/>
              </w:rPr>
              <w:t xml:space="preserve"> ) 12 Consumo e Produção Responsáveis</w:t>
            </w:r>
          </w:p>
        </w:tc>
      </w:tr>
    </w:tbl>
    <w:p w14:paraId="6BE80BB1" w14:textId="77777777" w:rsidR="00561047" w:rsidRDefault="00561047">
      <w:pPr>
        <w:rPr>
          <w:sz w:val="22"/>
          <w:szCs w:val="22"/>
        </w:rPr>
      </w:pPr>
    </w:p>
    <w:tbl>
      <w:tblPr>
        <w:tblStyle w:val="a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143F5C95" w14:textId="77777777" w:rsidTr="00A62BA5">
        <w:trPr>
          <w:trHeight w:val="227"/>
        </w:trPr>
        <w:tc>
          <w:tcPr>
            <w:tcW w:w="10206" w:type="dxa"/>
            <w:tcBorders>
              <w:bottom w:val="single" w:sz="4" w:space="0" w:color="000000"/>
            </w:tcBorders>
            <w:shd w:val="clear" w:color="auto" w:fill="F3F3F3"/>
            <w:vAlign w:val="center"/>
          </w:tcPr>
          <w:p w14:paraId="40158295" w14:textId="77777777" w:rsidR="00561047" w:rsidRDefault="00B238C6" w:rsidP="006A6ECD">
            <w:pPr>
              <w:pStyle w:val="Ttulo2"/>
              <w:ind w:left="99"/>
              <w:jc w:val="left"/>
              <w:rPr>
                <w:b w:val="0"/>
                <w:sz w:val="20"/>
                <w:szCs w:val="20"/>
              </w:rPr>
            </w:pPr>
            <w:r>
              <w:rPr>
                <w:b w:val="0"/>
                <w:sz w:val="20"/>
                <w:szCs w:val="20"/>
              </w:rPr>
              <w:t>24. Descreva o enquadramento do projeto a cada um dos ODS sinalizados acima</w:t>
            </w:r>
          </w:p>
        </w:tc>
      </w:tr>
      <w:tr w:rsidR="00561047" w14:paraId="20BC64A0" w14:textId="77777777" w:rsidTr="00EF4EBB">
        <w:trPr>
          <w:trHeight w:val="392"/>
        </w:trPr>
        <w:tc>
          <w:tcPr>
            <w:tcW w:w="10206" w:type="dxa"/>
            <w:tcBorders>
              <w:bottom w:val="single" w:sz="4" w:space="0" w:color="000000"/>
            </w:tcBorders>
            <w:shd w:val="clear" w:color="auto" w:fill="FFFFFF"/>
            <w:vAlign w:val="center"/>
          </w:tcPr>
          <w:p w14:paraId="5DCF7A6C" w14:textId="77777777" w:rsidR="00BF56FE" w:rsidRPr="00BF56FE" w:rsidRDefault="00B238C6" w:rsidP="00BF56FE">
            <w:pPr>
              <w:pStyle w:val="PargrafodaLista"/>
              <w:numPr>
                <w:ilvl w:val="0"/>
                <w:numId w:val="18"/>
              </w:numPr>
              <w:spacing w:line="360" w:lineRule="auto"/>
              <w:ind w:left="622"/>
              <w:jc w:val="both"/>
              <w:rPr>
                <w:sz w:val="20"/>
                <w:szCs w:val="20"/>
              </w:rPr>
            </w:pPr>
            <w:r w:rsidRPr="00AC52CE">
              <w:rPr>
                <w:sz w:val="20"/>
                <w:szCs w:val="20"/>
              </w:rPr>
              <w:t xml:space="preserve">ODS </w:t>
            </w:r>
            <w:r w:rsidR="00BF56FE">
              <w:rPr>
                <w:sz w:val="20"/>
                <w:szCs w:val="20"/>
              </w:rPr>
              <w:t>1</w:t>
            </w:r>
            <w:r w:rsidRPr="00AC52CE">
              <w:rPr>
                <w:sz w:val="20"/>
                <w:szCs w:val="20"/>
              </w:rPr>
              <w:t xml:space="preserve">3 </w:t>
            </w:r>
            <w:r w:rsidR="00083D4F" w:rsidRPr="000A5B21">
              <w:rPr>
                <w:sz w:val="20"/>
                <w:szCs w:val="20"/>
              </w:rPr>
              <w:t>–</w:t>
            </w:r>
            <w:r w:rsidRPr="00AC52CE">
              <w:rPr>
                <w:sz w:val="20"/>
                <w:szCs w:val="20"/>
              </w:rPr>
              <w:t xml:space="preserve"> </w:t>
            </w:r>
            <w:r w:rsidR="00BF56FE" w:rsidRPr="00BF56FE">
              <w:rPr>
                <w:sz w:val="20"/>
                <w:szCs w:val="20"/>
              </w:rPr>
              <w:t xml:space="preserve">Com as atividades 1, 2, 3 e 4 pretendemos estimular uma consciência regional sobre as questões climáticas e os riscos de escassez hídrica associados à perda da biodiversidade, demonstrando assim, a importância de se recuperar os habitats naturais degradados e impedir que novos impactos sejam realizados </w:t>
            </w:r>
          </w:p>
          <w:p w14:paraId="7B986735" w14:textId="77777777" w:rsidR="00561047" w:rsidRPr="00BF56FE" w:rsidRDefault="00BF56FE" w:rsidP="00BF56FE">
            <w:pPr>
              <w:pStyle w:val="PargrafodaLista"/>
              <w:numPr>
                <w:ilvl w:val="0"/>
                <w:numId w:val="18"/>
              </w:numPr>
              <w:spacing w:line="360" w:lineRule="auto"/>
              <w:ind w:left="622"/>
              <w:jc w:val="both"/>
              <w:rPr>
                <w:sz w:val="20"/>
                <w:szCs w:val="20"/>
              </w:rPr>
            </w:pPr>
            <w:r>
              <w:rPr>
                <w:sz w:val="20"/>
                <w:szCs w:val="20"/>
              </w:rPr>
              <w:t>ODS 15</w:t>
            </w:r>
            <w:r w:rsidR="00876902">
              <w:rPr>
                <w:sz w:val="20"/>
                <w:szCs w:val="20"/>
              </w:rPr>
              <w:t xml:space="preserve"> - </w:t>
            </w:r>
            <w:r w:rsidR="00876902" w:rsidRPr="00876902">
              <w:rPr>
                <w:sz w:val="20"/>
                <w:szCs w:val="20"/>
              </w:rPr>
              <w:t>Nas atividades 6 e 7 buscamos promover a restauração de</w:t>
            </w:r>
            <w:r w:rsidR="00876902">
              <w:rPr>
                <w:sz w:val="20"/>
                <w:szCs w:val="20"/>
              </w:rPr>
              <w:t xml:space="preserve"> </w:t>
            </w:r>
            <w:r w:rsidR="00876902" w:rsidRPr="00876902">
              <w:rPr>
                <w:sz w:val="20"/>
                <w:szCs w:val="20"/>
              </w:rPr>
              <w:t>3</w:t>
            </w:r>
            <w:r w:rsidR="00876902">
              <w:rPr>
                <w:sz w:val="20"/>
                <w:szCs w:val="20"/>
              </w:rPr>
              <w:t xml:space="preserve"> </w:t>
            </w:r>
            <w:r w:rsidR="00876902" w:rsidRPr="00876902">
              <w:rPr>
                <w:sz w:val="20"/>
                <w:szCs w:val="20"/>
              </w:rPr>
              <w:t>ha como forma de recompor parte da vegetação nativa e identificar os passivos e</w:t>
            </w:r>
            <w:r w:rsidR="00876902">
              <w:rPr>
                <w:sz w:val="20"/>
                <w:szCs w:val="20"/>
              </w:rPr>
              <w:t xml:space="preserve"> </w:t>
            </w:r>
            <w:r w:rsidR="00876902" w:rsidRPr="00876902">
              <w:rPr>
                <w:sz w:val="20"/>
                <w:szCs w:val="20"/>
              </w:rPr>
              <w:t>atores estratégicos da restauração. Com esta recomposição esperamos impactar</w:t>
            </w:r>
            <w:r w:rsidR="00876902">
              <w:rPr>
                <w:sz w:val="20"/>
                <w:szCs w:val="20"/>
              </w:rPr>
              <w:t xml:space="preserve"> </w:t>
            </w:r>
            <w:r w:rsidR="00876902" w:rsidRPr="00876902">
              <w:rPr>
                <w:sz w:val="20"/>
                <w:szCs w:val="20"/>
              </w:rPr>
              <w:t>positivamente na manutenção de parte do habitat das espécies ameaçadas. Destaca-se</w:t>
            </w:r>
            <w:r w:rsidR="00876902">
              <w:rPr>
                <w:sz w:val="20"/>
                <w:szCs w:val="20"/>
              </w:rPr>
              <w:t xml:space="preserve"> </w:t>
            </w:r>
            <w:r w:rsidR="00876902" w:rsidRPr="00876902">
              <w:rPr>
                <w:sz w:val="20"/>
                <w:szCs w:val="20"/>
              </w:rPr>
              <w:t>a importância da atividade de educação ambiental para tal.</w:t>
            </w:r>
          </w:p>
        </w:tc>
      </w:tr>
    </w:tbl>
    <w:p w14:paraId="766D1814" w14:textId="77777777" w:rsidR="00561047" w:rsidRDefault="00561047" w:rsidP="00EF4EBB">
      <w:pPr>
        <w:spacing w:line="360" w:lineRule="auto"/>
        <w:rPr>
          <w:sz w:val="22"/>
          <w:szCs w:val="22"/>
        </w:rPr>
      </w:pPr>
    </w:p>
    <w:tbl>
      <w:tblPr>
        <w:tblStyle w:val="af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561047" w14:paraId="3A039823" w14:textId="77777777" w:rsidTr="00A62BA5">
        <w:trPr>
          <w:trHeight w:val="397"/>
        </w:trPr>
        <w:tc>
          <w:tcPr>
            <w:tcW w:w="10206" w:type="dxa"/>
            <w:tcBorders>
              <w:bottom w:val="single" w:sz="4" w:space="0" w:color="000000"/>
            </w:tcBorders>
            <w:shd w:val="clear" w:color="auto" w:fill="F3F3F3"/>
            <w:vAlign w:val="center"/>
          </w:tcPr>
          <w:p w14:paraId="52419BD2" w14:textId="77777777" w:rsidR="00561047" w:rsidRDefault="00B238C6" w:rsidP="006A6ECD">
            <w:pPr>
              <w:pStyle w:val="Ttulo2"/>
              <w:ind w:left="99"/>
              <w:jc w:val="left"/>
              <w:rPr>
                <w:b w:val="0"/>
                <w:sz w:val="20"/>
                <w:szCs w:val="20"/>
              </w:rPr>
            </w:pPr>
            <w:r>
              <w:rPr>
                <w:b w:val="0"/>
                <w:sz w:val="20"/>
                <w:szCs w:val="20"/>
              </w:rPr>
              <w:t xml:space="preserve">25. Prazo para o desenvolvimento do Projeto </w:t>
            </w:r>
            <w:r>
              <w:rPr>
                <w:b w:val="0"/>
                <w:sz w:val="16"/>
                <w:szCs w:val="16"/>
              </w:rPr>
              <w:t>(em meses)</w:t>
            </w:r>
          </w:p>
        </w:tc>
      </w:tr>
      <w:tr w:rsidR="00561047" w14:paraId="3C40C9E8" w14:textId="77777777" w:rsidTr="002C6D79">
        <w:trPr>
          <w:trHeight w:val="517"/>
        </w:trPr>
        <w:tc>
          <w:tcPr>
            <w:tcW w:w="10206" w:type="dxa"/>
            <w:tcBorders>
              <w:bottom w:val="single" w:sz="4" w:space="0" w:color="000000"/>
            </w:tcBorders>
            <w:shd w:val="clear" w:color="auto" w:fill="auto"/>
            <w:vAlign w:val="center"/>
          </w:tcPr>
          <w:p w14:paraId="36F0502E" w14:textId="4A5E2BE9" w:rsidR="00561047" w:rsidRDefault="00D07977" w:rsidP="006A6ECD">
            <w:pPr>
              <w:ind w:left="360"/>
              <w:rPr>
                <w:color w:val="FF0000"/>
                <w:sz w:val="20"/>
                <w:szCs w:val="20"/>
              </w:rPr>
            </w:pPr>
            <w:r w:rsidRPr="00FF3AAE">
              <w:rPr>
                <w:sz w:val="20"/>
                <w:szCs w:val="20"/>
              </w:rPr>
              <w:t>16</w:t>
            </w:r>
          </w:p>
        </w:tc>
      </w:tr>
    </w:tbl>
    <w:p w14:paraId="1C8E90EA" w14:textId="77777777" w:rsidR="00561047" w:rsidRDefault="00561047">
      <w:pPr>
        <w:rPr>
          <w:sz w:val="22"/>
          <w:szCs w:val="22"/>
        </w:rPr>
      </w:pPr>
    </w:p>
    <w:tbl>
      <w:tblPr>
        <w:tblStyle w:val="afb"/>
        <w:tblW w:w="1023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2551"/>
        <w:gridCol w:w="5245"/>
        <w:gridCol w:w="1276"/>
        <w:gridCol w:w="1160"/>
      </w:tblGrid>
      <w:tr w:rsidR="00561047" w14:paraId="328AFFC9" w14:textId="77777777" w:rsidTr="00EF4EBB">
        <w:trPr>
          <w:trHeight w:val="481"/>
        </w:trPr>
        <w:tc>
          <w:tcPr>
            <w:tcW w:w="10232" w:type="dxa"/>
            <w:gridSpan w:val="4"/>
            <w:shd w:val="clear" w:color="auto" w:fill="F3F3F3"/>
          </w:tcPr>
          <w:p w14:paraId="245A2D5D" w14:textId="77777777" w:rsidR="00561047" w:rsidRDefault="00B238C6" w:rsidP="00EF4EBB">
            <w:pPr>
              <w:ind w:left="55"/>
              <w:rPr>
                <w:sz w:val="20"/>
                <w:szCs w:val="20"/>
              </w:rPr>
            </w:pPr>
            <w:r>
              <w:rPr>
                <w:sz w:val="20"/>
                <w:szCs w:val="20"/>
              </w:rPr>
              <w:lastRenderedPageBreak/>
              <w:t>26.</w:t>
            </w:r>
            <w:r w:rsidR="00EF4EBB">
              <w:rPr>
                <w:sz w:val="20"/>
                <w:szCs w:val="20"/>
              </w:rPr>
              <w:t xml:space="preserve"> </w:t>
            </w:r>
            <w:r>
              <w:rPr>
                <w:sz w:val="20"/>
                <w:szCs w:val="20"/>
              </w:rPr>
              <w:t xml:space="preserve">Ciclo do projeto </w:t>
            </w:r>
            <w:r>
              <w:rPr>
                <w:sz w:val="16"/>
                <w:szCs w:val="16"/>
              </w:rPr>
              <w:t xml:space="preserve">(Informar uma etapa por linha. </w:t>
            </w:r>
            <w:proofErr w:type="spellStart"/>
            <w:r>
              <w:rPr>
                <w:sz w:val="16"/>
                <w:szCs w:val="16"/>
              </w:rPr>
              <w:t>Ex</w:t>
            </w:r>
            <w:proofErr w:type="spellEnd"/>
            <w:r>
              <w:rPr>
                <w:sz w:val="16"/>
                <w:szCs w:val="16"/>
              </w:rPr>
              <w:t>: planejamento, preparação, execução,</w:t>
            </w:r>
            <w:r>
              <w:rPr>
                <w:sz w:val="20"/>
                <w:szCs w:val="20"/>
              </w:rPr>
              <w:t xml:space="preserve"> </w:t>
            </w:r>
            <w:r>
              <w:rPr>
                <w:sz w:val="16"/>
                <w:szCs w:val="16"/>
              </w:rPr>
              <w:t>encerramento, avaliação de resultados, etc. Incluir mais linhas caso necessário)</w:t>
            </w:r>
          </w:p>
        </w:tc>
      </w:tr>
      <w:tr w:rsidR="00561047" w14:paraId="7C98FBA2" w14:textId="77777777" w:rsidTr="00EF4EBB">
        <w:tc>
          <w:tcPr>
            <w:tcW w:w="2551" w:type="dxa"/>
            <w:tcBorders>
              <w:top w:val="single" w:sz="4" w:space="0" w:color="000000"/>
            </w:tcBorders>
            <w:shd w:val="clear" w:color="auto" w:fill="F3F3F3"/>
          </w:tcPr>
          <w:p w14:paraId="198381F0" w14:textId="77777777" w:rsidR="00561047" w:rsidRPr="00786736" w:rsidRDefault="00B238C6" w:rsidP="006A6ECD">
            <w:pPr>
              <w:pStyle w:val="Ttulo2"/>
              <w:rPr>
                <w:b w:val="0"/>
                <w:sz w:val="20"/>
                <w:szCs w:val="20"/>
              </w:rPr>
            </w:pPr>
            <w:r w:rsidRPr="00786736">
              <w:rPr>
                <w:b w:val="0"/>
                <w:sz w:val="20"/>
                <w:szCs w:val="20"/>
              </w:rPr>
              <w:t>Fase ou etapa</w:t>
            </w:r>
          </w:p>
        </w:tc>
        <w:tc>
          <w:tcPr>
            <w:tcW w:w="5245" w:type="dxa"/>
            <w:tcBorders>
              <w:top w:val="single" w:sz="4" w:space="0" w:color="000000"/>
            </w:tcBorders>
            <w:shd w:val="clear" w:color="auto" w:fill="F3F3F3"/>
          </w:tcPr>
          <w:p w14:paraId="651C8557" w14:textId="77777777" w:rsidR="00561047" w:rsidRPr="00786736" w:rsidRDefault="00B238C6" w:rsidP="006A6ECD">
            <w:pPr>
              <w:pStyle w:val="Ttulo2"/>
              <w:ind w:left="99"/>
              <w:rPr>
                <w:b w:val="0"/>
                <w:sz w:val="20"/>
                <w:szCs w:val="20"/>
              </w:rPr>
            </w:pPr>
            <w:r w:rsidRPr="00786736">
              <w:rPr>
                <w:b w:val="0"/>
                <w:sz w:val="20"/>
                <w:szCs w:val="20"/>
              </w:rPr>
              <w:t>Atividades</w:t>
            </w:r>
          </w:p>
        </w:tc>
        <w:tc>
          <w:tcPr>
            <w:tcW w:w="1276" w:type="dxa"/>
            <w:tcBorders>
              <w:top w:val="single" w:sz="4" w:space="0" w:color="000000"/>
              <w:bottom w:val="single" w:sz="4" w:space="0" w:color="000000"/>
            </w:tcBorders>
            <w:shd w:val="clear" w:color="auto" w:fill="F3F3F3"/>
          </w:tcPr>
          <w:p w14:paraId="12343A71" w14:textId="77777777" w:rsidR="00561047" w:rsidRPr="00786736" w:rsidRDefault="00B238C6" w:rsidP="006A6ECD">
            <w:pPr>
              <w:pStyle w:val="Ttulo2"/>
              <w:ind w:left="99"/>
              <w:rPr>
                <w:b w:val="0"/>
                <w:sz w:val="20"/>
                <w:szCs w:val="20"/>
              </w:rPr>
            </w:pPr>
            <w:r w:rsidRPr="00786736">
              <w:rPr>
                <w:b w:val="0"/>
                <w:sz w:val="20"/>
                <w:szCs w:val="20"/>
              </w:rPr>
              <w:t>Início</w:t>
            </w:r>
          </w:p>
        </w:tc>
        <w:tc>
          <w:tcPr>
            <w:tcW w:w="1160" w:type="dxa"/>
            <w:tcBorders>
              <w:top w:val="single" w:sz="4" w:space="0" w:color="000000"/>
              <w:bottom w:val="single" w:sz="4" w:space="0" w:color="000000"/>
            </w:tcBorders>
            <w:shd w:val="clear" w:color="auto" w:fill="F3F3F3"/>
          </w:tcPr>
          <w:p w14:paraId="78B2C0BD" w14:textId="77777777" w:rsidR="00561047" w:rsidRPr="00786736" w:rsidRDefault="00B238C6" w:rsidP="006A6ECD">
            <w:pPr>
              <w:pStyle w:val="Ttulo2"/>
              <w:ind w:left="99"/>
              <w:rPr>
                <w:b w:val="0"/>
                <w:sz w:val="20"/>
                <w:szCs w:val="20"/>
              </w:rPr>
            </w:pPr>
            <w:r w:rsidRPr="00786736">
              <w:rPr>
                <w:b w:val="0"/>
                <w:sz w:val="20"/>
                <w:szCs w:val="20"/>
              </w:rPr>
              <w:t>Término</w:t>
            </w:r>
          </w:p>
        </w:tc>
      </w:tr>
      <w:tr w:rsidR="00561047" w14:paraId="6E3ADA2D" w14:textId="77777777" w:rsidTr="00EF4EBB">
        <w:trPr>
          <w:trHeight w:val="340"/>
        </w:trPr>
        <w:tc>
          <w:tcPr>
            <w:tcW w:w="2551" w:type="dxa"/>
            <w:vAlign w:val="center"/>
          </w:tcPr>
          <w:p w14:paraId="13FA6220" w14:textId="77777777" w:rsidR="00561047" w:rsidRPr="00786736" w:rsidRDefault="00B238C6" w:rsidP="006A6ECD">
            <w:pPr>
              <w:jc w:val="both"/>
              <w:rPr>
                <w:sz w:val="18"/>
                <w:szCs w:val="18"/>
              </w:rPr>
            </w:pPr>
            <w:r w:rsidRPr="00786736">
              <w:rPr>
                <w:sz w:val="18"/>
                <w:szCs w:val="18"/>
              </w:rPr>
              <w:t>Planejamento</w:t>
            </w:r>
          </w:p>
        </w:tc>
        <w:tc>
          <w:tcPr>
            <w:tcW w:w="5245" w:type="dxa"/>
            <w:vAlign w:val="center"/>
          </w:tcPr>
          <w:p w14:paraId="07932B3D" w14:textId="054BB16A" w:rsidR="00561047" w:rsidRPr="00786736" w:rsidRDefault="002A3AB9" w:rsidP="00860EE6">
            <w:pPr>
              <w:spacing w:line="276" w:lineRule="auto"/>
              <w:jc w:val="both"/>
              <w:rPr>
                <w:sz w:val="18"/>
                <w:szCs w:val="18"/>
              </w:rPr>
            </w:pPr>
            <w:r w:rsidRPr="00786736">
              <w:rPr>
                <w:sz w:val="18"/>
                <w:szCs w:val="18"/>
              </w:rPr>
              <w:t xml:space="preserve">Reuniões remotas com </w:t>
            </w:r>
            <w:r w:rsidR="00860EE6">
              <w:rPr>
                <w:sz w:val="18"/>
                <w:szCs w:val="18"/>
              </w:rPr>
              <w:t>o parceiro executor local; diálogos por e-mail; reuniões internas e</w:t>
            </w:r>
            <w:r w:rsidRPr="00786736">
              <w:rPr>
                <w:sz w:val="18"/>
                <w:szCs w:val="18"/>
              </w:rPr>
              <w:t xml:space="preserve"> elaboração do plano de trabalho</w:t>
            </w:r>
            <w:r w:rsidR="009E2819">
              <w:rPr>
                <w:sz w:val="18"/>
                <w:szCs w:val="18"/>
              </w:rPr>
              <w:t xml:space="preserve">; </w:t>
            </w:r>
            <w:r w:rsidR="009E2819">
              <w:rPr>
                <w:sz w:val="18"/>
                <w:szCs w:val="18"/>
              </w:rPr>
              <w:t xml:space="preserve">contratação do técnico </w:t>
            </w:r>
            <w:proofErr w:type="spellStart"/>
            <w:r w:rsidR="009E2819">
              <w:rPr>
                <w:sz w:val="18"/>
                <w:szCs w:val="18"/>
              </w:rPr>
              <w:t>viveirista</w:t>
            </w:r>
            <w:proofErr w:type="spellEnd"/>
            <w:r w:rsidR="009E2819">
              <w:rPr>
                <w:sz w:val="18"/>
                <w:szCs w:val="18"/>
              </w:rPr>
              <w:t xml:space="preserve"> e implantação da usina solar.</w:t>
            </w:r>
          </w:p>
        </w:tc>
        <w:tc>
          <w:tcPr>
            <w:tcW w:w="1276" w:type="dxa"/>
            <w:shd w:val="clear" w:color="auto" w:fill="FFFFFF"/>
            <w:vAlign w:val="center"/>
          </w:tcPr>
          <w:p w14:paraId="33EE6CD2" w14:textId="77777777" w:rsidR="00561047" w:rsidRPr="00786736" w:rsidRDefault="00C44BBE" w:rsidP="006A6ECD">
            <w:pPr>
              <w:jc w:val="center"/>
              <w:rPr>
                <w:sz w:val="18"/>
                <w:szCs w:val="18"/>
              </w:rPr>
            </w:pPr>
            <w:r>
              <w:rPr>
                <w:sz w:val="18"/>
                <w:szCs w:val="18"/>
              </w:rPr>
              <w:t>12</w:t>
            </w:r>
            <w:r w:rsidR="00860EE6">
              <w:rPr>
                <w:sz w:val="18"/>
                <w:szCs w:val="18"/>
              </w:rPr>
              <w:t>/21</w:t>
            </w:r>
          </w:p>
        </w:tc>
        <w:tc>
          <w:tcPr>
            <w:tcW w:w="1160" w:type="dxa"/>
            <w:shd w:val="clear" w:color="auto" w:fill="FFFFFF"/>
            <w:vAlign w:val="center"/>
          </w:tcPr>
          <w:p w14:paraId="5CD18DD4" w14:textId="77777777" w:rsidR="00561047" w:rsidRPr="00786736" w:rsidRDefault="00C44BBE" w:rsidP="006A6ECD">
            <w:pPr>
              <w:jc w:val="center"/>
              <w:rPr>
                <w:sz w:val="18"/>
                <w:szCs w:val="18"/>
              </w:rPr>
            </w:pPr>
            <w:r>
              <w:rPr>
                <w:sz w:val="18"/>
                <w:szCs w:val="18"/>
              </w:rPr>
              <w:t>02/23</w:t>
            </w:r>
          </w:p>
        </w:tc>
      </w:tr>
      <w:tr w:rsidR="00860EE6" w14:paraId="39E3148E" w14:textId="77777777" w:rsidTr="00EF4EBB">
        <w:trPr>
          <w:trHeight w:val="340"/>
        </w:trPr>
        <w:tc>
          <w:tcPr>
            <w:tcW w:w="2551" w:type="dxa"/>
            <w:vAlign w:val="center"/>
          </w:tcPr>
          <w:p w14:paraId="62D0DA38" w14:textId="77777777" w:rsidR="00860EE6" w:rsidRPr="00786736" w:rsidRDefault="00860EE6" w:rsidP="006A6ECD">
            <w:pPr>
              <w:jc w:val="both"/>
              <w:rPr>
                <w:sz w:val="18"/>
                <w:szCs w:val="18"/>
              </w:rPr>
            </w:pPr>
            <w:r>
              <w:rPr>
                <w:sz w:val="18"/>
                <w:szCs w:val="18"/>
              </w:rPr>
              <w:t>Preparação</w:t>
            </w:r>
          </w:p>
        </w:tc>
        <w:tc>
          <w:tcPr>
            <w:tcW w:w="5245" w:type="dxa"/>
            <w:vAlign w:val="center"/>
          </w:tcPr>
          <w:p w14:paraId="01508983" w14:textId="6784FE0C" w:rsidR="00860EE6" w:rsidRPr="00786736" w:rsidRDefault="00860EE6" w:rsidP="00964938">
            <w:pPr>
              <w:spacing w:line="276" w:lineRule="auto"/>
              <w:jc w:val="both"/>
              <w:rPr>
                <w:sz w:val="18"/>
                <w:szCs w:val="18"/>
              </w:rPr>
            </w:pPr>
            <w:r>
              <w:rPr>
                <w:sz w:val="18"/>
                <w:szCs w:val="18"/>
              </w:rPr>
              <w:t xml:space="preserve">Reuniões </w:t>
            </w:r>
            <w:r w:rsidR="00800798">
              <w:rPr>
                <w:sz w:val="18"/>
                <w:szCs w:val="18"/>
              </w:rPr>
              <w:t xml:space="preserve">remotas e </w:t>
            </w:r>
            <w:r>
              <w:rPr>
                <w:sz w:val="18"/>
                <w:szCs w:val="18"/>
              </w:rPr>
              <w:t xml:space="preserve">presenciais com </w:t>
            </w:r>
            <w:r w:rsidR="00800798">
              <w:rPr>
                <w:sz w:val="18"/>
                <w:szCs w:val="18"/>
              </w:rPr>
              <w:t xml:space="preserve">Furnas, </w:t>
            </w:r>
            <w:r>
              <w:rPr>
                <w:sz w:val="18"/>
                <w:szCs w:val="18"/>
              </w:rPr>
              <w:t>o poder público local e demais atores locais envolvidos para apresentação do projeto e organização do início das atividades em campo.</w:t>
            </w:r>
          </w:p>
        </w:tc>
        <w:tc>
          <w:tcPr>
            <w:tcW w:w="1276" w:type="dxa"/>
            <w:shd w:val="clear" w:color="auto" w:fill="FFFFFF"/>
            <w:vAlign w:val="center"/>
          </w:tcPr>
          <w:p w14:paraId="09B8210A" w14:textId="77777777" w:rsidR="00860EE6" w:rsidRPr="00786736" w:rsidRDefault="00C44BBE" w:rsidP="006A6ECD">
            <w:pPr>
              <w:jc w:val="center"/>
              <w:rPr>
                <w:sz w:val="18"/>
                <w:szCs w:val="18"/>
              </w:rPr>
            </w:pPr>
            <w:r>
              <w:rPr>
                <w:sz w:val="18"/>
                <w:szCs w:val="18"/>
              </w:rPr>
              <w:t>03/22</w:t>
            </w:r>
          </w:p>
        </w:tc>
        <w:tc>
          <w:tcPr>
            <w:tcW w:w="1160" w:type="dxa"/>
            <w:shd w:val="clear" w:color="auto" w:fill="FFFFFF"/>
            <w:vAlign w:val="center"/>
          </w:tcPr>
          <w:p w14:paraId="77D823D2" w14:textId="77777777" w:rsidR="00860EE6" w:rsidRPr="00786736" w:rsidRDefault="00C44BBE" w:rsidP="006A6ECD">
            <w:pPr>
              <w:jc w:val="center"/>
              <w:rPr>
                <w:sz w:val="18"/>
                <w:szCs w:val="18"/>
              </w:rPr>
            </w:pPr>
            <w:r>
              <w:rPr>
                <w:sz w:val="18"/>
                <w:szCs w:val="18"/>
              </w:rPr>
              <w:t>04</w:t>
            </w:r>
            <w:r w:rsidR="00860EE6">
              <w:rPr>
                <w:sz w:val="18"/>
                <w:szCs w:val="18"/>
              </w:rPr>
              <w:t>/22</w:t>
            </w:r>
          </w:p>
        </w:tc>
      </w:tr>
      <w:tr w:rsidR="00561047" w14:paraId="68E8EB78" w14:textId="77777777" w:rsidTr="00EF4EBB">
        <w:trPr>
          <w:trHeight w:val="340"/>
        </w:trPr>
        <w:tc>
          <w:tcPr>
            <w:tcW w:w="2551" w:type="dxa"/>
            <w:vAlign w:val="center"/>
          </w:tcPr>
          <w:p w14:paraId="579864F9" w14:textId="77777777" w:rsidR="00561047" w:rsidRPr="00786736" w:rsidRDefault="00B238C6" w:rsidP="006A6ECD">
            <w:pPr>
              <w:jc w:val="both"/>
              <w:rPr>
                <w:sz w:val="18"/>
                <w:szCs w:val="18"/>
              </w:rPr>
            </w:pPr>
            <w:r w:rsidRPr="00786736">
              <w:rPr>
                <w:sz w:val="18"/>
                <w:szCs w:val="18"/>
              </w:rPr>
              <w:t>Execução</w:t>
            </w:r>
          </w:p>
        </w:tc>
        <w:tc>
          <w:tcPr>
            <w:tcW w:w="5245" w:type="dxa"/>
            <w:vAlign w:val="center"/>
          </w:tcPr>
          <w:p w14:paraId="0C66990D" w14:textId="43E1E83B" w:rsidR="00561047" w:rsidRPr="00786736" w:rsidRDefault="00860EE6" w:rsidP="009E2819">
            <w:pPr>
              <w:spacing w:line="276" w:lineRule="auto"/>
              <w:jc w:val="both"/>
              <w:rPr>
                <w:sz w:val="18"/>
                <w:szCs w:val="18"/>
              </w:rPr>
            </w:pPr>
            <w:r>
              <w:rPr>
                <w:sz w:val="18"/>
                <w:szCs w:val="18"/>
              </w:rPr>
              <w:t xml:space="preserve">Identificação das áreas a serem restauradas; seleção dos coletores de sementes; realização das capacitações e das coletas de sementes; restauração </w:t>
            </w:r>
            <w:r w:rsidRPr="00860EE6">
              <w:rPr>
                <w:i/>
                <w:sz w:val="18"/>
                <w:szCs w:val="18"/>
              </w:rPr>
              <w:t>in loco</w:t>
            </w:r>
            <w:r>
              <w:rPr>
                <w:sz w:val="18"/>
                <w:szCs w:val="18"/>
              </w:rPr>
              <w:t xml:space="preserve"> das áreas identificadas e mapeamento de parceiros para restauração</w:t>
            </w:r>
          </w:p>
        </w:tc>
        <w:tc>
          <w:tcPr>
            <w:tcW w:w="1276" w:type="dxa"/>
            <w:shd w:val="clear" w:color="auto" w:fill="FFFFFF"/>
            <w:vAlign w:val="center"/>
          </w:tcPr>
          <w:p w14:paraId="570A2D1C" w14:textId="77777777" w:rsidR="00561047" w:rsidRPr="00786736" w:rsidRDefault="00487598" w:rsidP="006A6ECD">
            <w:pPr>
              <w:jc w:val="center"/>
              <w:rPr>
                <w:sz w:val="18"/>
                <w:szCs w:val="18"/>
              </w:rPr>
            </w:pPr>
            <w:r w:rsidRPr="00786736">
              <w:rPr>
                <w:sz w:val="18"/>
                <w:szCs w:val="18"/>
              </w:rPr>
              <w:t>0</w:t>
            </w:r>
            <w:r w:rsidR="00C44BBE">
              <w:rPr>
                <w:sz w:val="18"/>
                <w:szCs w:val="18"/>
              </w:rPr>
              <w:t>4</w:t>
            </w:r>
            <w:r w:rsidR="00860EE6">
              <w:rPr>
                <w:sz w:val="18"/>
                <w:szCs w:val="18"/>
              </w:rPr>
              <w:t>/22</w:t>
            </w:r>
          </w:p>
        </w:tc>
        <w:tc>
          <w:tcPr>
            <w:tcW w:w="1160" w:type="dxa"/>
            <w:shd w:val="clear" w:color="auto" w:fill="FFFFFF"/>
            <w:vAlign w:val="center"/>
          </w:tcPr>
          <w:p w14:paraId="3C717D83" w14:textId="77777777" w:rsidR="00561047" w:rsidRPr="00786736" w:rsidRDefault="00EC50B7" w:rsidP="006A6ECD">
            <w:pPr>
              <w:jc w:val="center"/>
              <w:rPr>
                <w:sz w:val="18"/>
                <w:szCs w:val="18"/>
              </w:rPr>
            </w:pPr>
            <w:r>
              <w:rPr>
                <w:sz w:val="18"/>
                <w:szCs w:val="18"/>
              </w:rPr>
              <w:t>01/</w:t>
            </w:r>
            <w:r w:rsidR="00487598" w:rsidRPr="00786736">
              <w:rPr>
                <w:sz w:val="18"/>
                <w:szCs w:val="18"/>
              </w:rPr>
              <w:t>2</w:t>
            </w:r>
            <w:r>
              <w:rPr>
                <w:sz w:val="18"/>
                <w:szCs w:val="18"/>
              </w:rPr>
              <w:t>3</w:t>
            </w:r>
          </w:p>
        </w:tc>
      </w:tr>
      <w:tr w:rsidR="00EC50B7" w14:paraId="4B08C81F" w14:textId="77777777" w:rsidTr="00EF4EBB">
        <w:trPr>
          <w:trHeight w:val="340"/>
        </w:trPr>
        <w:tc>
          <w:tcPr>
            <w:tcW w:w="2551" w:type="dxa"/>
            <w:vAlign w:val="center"/>
          </w:tcPr>
          <w:p w14:paraId="4A9E557A" w14:textId="77777777" w:rsidR="00EC50B7" w:rsidRPr="00786736" w:rsidRDefault="00EC50B7" w:rsidP="006A6ECD">
            <w:pPr>
              <w:jc w:val="both"/>
              <w:rPr>
                <w:sz w:val="18"/>
                <w:szCs w:val="18"/>
              </w:rPr>
            </w:pPr>
            <w:r>
              <w:rPr>
                <w:sz w:val="18"/>
                <w:szCs w:val="18"/>
              </w:rPr>
              <w:t>Encerramento</w:t>
            </w:r>
          </w:p>
        </w:tc>
        <w:tc>
          <w:tcPr>
            <w:tcW w:w="5245" w:type="dxa"/>
            <w:vAlign w:val="center"/>
          </w:tcPr>
          <w:p w14:paraId="3741FEF7" w14:textId="77777777" w:rsidR="00EC50B7" w:rsidRDefault="00EC50B7" w:rsidP="00EC50B7">
            <w:pPr>
              <w:spacing w:line="276" w:lineRule="auto"/>
              <w:jc w:val="both"/>
              <w:rPr>
                <w:sz w:val="18"/>
                <w:szCs w:val="18"/>
              </w:rPr>
            </w:pPr>
            <w:r>
              <w:rPr>
                <w:sz w:val="18"/>
                <w:szCs w:val="18"/>
              </w:rPr>
              <w:t>Reunião com os atores locais envolvidos para apresentação dos resultados do projeto e entrega do relatório final a equipe responsável de Furnas.</w:t>
            </w:r>
          </w:p>
        </w:tc>
        <w:tc>
          <w:tcPr>
            <w:tcW w:w="1276" w:type="dxa"/>
            <w:shd w:val="clear" w:color="auto" w:fill="FFFFFF"/>
            <w:vAlign w:val="center"/>
          </w:tcPr>
          <w:p w14:paraId="79DF14CE" w14:textId="77777777" w:rsidR="00EC50B7" w:rsidRPr="00786736" w:rsidRDefault="00EC50B7" w:rsidP="006A6ECD">
            <w:pPr>
              <w:jc w:val="center"/>
              <w:rPr>
                <w:sz w:val="18"/>
                <w:szCs w:val="18"/>
              </w:rPr>
            </w:pPr>
            <w:r>
              <w:rPr>
                <w:sz w:val="18"/>
                <w:szCs w:val="18"/>
              </w:rPr>
              <w:t>01/23</w:t>
            </w:r>
          </w:p>
        </w:tc>
        <w:tc>
          <w:tcPr>
            <w:tcW w:w="1160" w:type="dxa"/>
            <w:shd w:val="clear" w:color="auto" w:fill="FFFFFF"/>
            <w:vAlign w:val="center"/>
          </w:tcPr>
          <w:p w14:paraId="7E2E232F" w14:textId="77777777" w:rsidR="00EC50B7" w:rsidRDefault="00EC50B7" w:rsidP="006A6ECD">
            <w:pPr>
              <w:jc w:val="center"/>
              <w:rPr>
                <w:sz w:val="18"/>
                <w:szCs w:val="18"/>
              </w:rPr>
            </w:pPr>
            <w:r>
              <w:rPr>
                <w:sz w:val="18"/>
                <w:szCs w:val="18"/>
              </w:rPr>
              <w:t>02/23</w:t>
            </w:r>
          </w:p>
        </w:tc>
      </w:tr>
      <w:tr w:rsidR="00EC50B7" w14:paraId="6C2F2ECE" w14:textId="77777777" w:rsidTr="00EF4EBB">
        <w:trPr>
          <w:trHeight w:val="340"/>
        </w:trPr>
        <w:tc>
          <w:tcPr>
            <w:tcW w:w="2551" w:type="dxa"/>
            <w:vAlign w:val="center"/>
          </w:tcPr>
          <w:p w14:paraId="2AF22574" w14:textId="77777777" w:rsidR="00EC50B7" w:rsidRDefault="00EC50B7" w:rsidP="006A6ECD">
            <w:pPr>
              <w:jc w:val="both"/>
              <w:rPr>
                <w:sz w:val="18"/>
                <w:szCs w:val="18"/>
              </w:rPr>
            </w:pPr>
            <w:r>
              <w:rPr>
                <w:sz w:val="18"/>
                <w:szCs w:val="18"/>
              </w:rPr>
              <w:t>Avaliação de Resultados</w:t>
            </w:r>
          </w:p>
        </w:tc>
        <w:tc>
          <w:tcPr>
            <w:tcW w:w="5245" w:type="dxa"/>
            <w:vAlign w:val="center"/>
          </w:tcPr>
          <w:p w14:paraId="2693A4F7" w14:textId="77777777" w:rsidR="00EC50B7" w:rsidRDefault="00EC50B7" w:rsidP="00EC50B7">
            <w:pPr>
              <w:spacing w:line="276" w:lineRule="auto"/>
              <w:jc w:val="both"/>
              <w:rPr>
                <w:sz w:val="18"/>
                <w:szCs w:val="18"/>
              </w:rPr>
            </w:pPr>
            <w:r>
              <w:rPr>
                <w:sz w:val="18"/>
                <w:szCs w:val="18"/>
              </w:rPr>
              <w:t>Reunião remota entre a equipe do projeto e a equipe de Furnas para uma avaliação geral sobre a execução e resultados alcançados.</w:t>
            </w:r>
          </w:p>
        </w:tc>
        <w:tc>
          <w:tcPr>
            <w:tcW w:w="1276" w:type="dxa"/>
            <w:shd w:val="clear" w:color="auto" w:fill="FFFFFF"/>
            <w:vAlign w:val="center"/>
          </w:tcPr>
          <w:p w14:paraId="092C58B2" w14:textId="77777777" w:rsidR="00EC50B7" w:rsidRDefault="00EC50B7" w:rsidP="006A6ECD">
            <w:pPr>
              <w:jc w:val="center"/>
              <w:rPr>
                <w:sz w:val="18"/>
                <w:szCs w:val="18"/>
              </w:rPr>
            </w:pPr>
            <w:r>
              <w:rPr>
                <w:sz w:val="18"/>
                <w:szCs w:val="18"/>
              </w:rPr>
              <w:t>03/23</w:t>
            </w:r>
          </w:p>
        </w:tc>
        <w:tc>
          <w:tcPr>
            <w:tcW w:w="1160" w:type="dxa"/>
            <w:shd w:val="clear" w:color="auto" w:fill="FFFFFF"/>
            <w:vAlign w:val="center"/>
          </w:tcPr>
          <w:p w14:paraId="05536AA7" w14:textId="77777777" w:rsidR="00EC50B7" w:rsidRDefault="00EC50B7" w:rsidP="006A6ECD">
            <w:pPr>
              <w:jc w:val="center"/>
              <w:rPr>
                <w:sz w:val="18"/>
                <w:szCs w:val="18"/>
              </w:rPr>
            </w:pPr>
            <w:r>
              <w:rPr>
                <w:sz w:val="18"/>
                <w:szCs w:val="18"/>
              </w:rPr>
              <w:t>03/23</w:t>
            </w:r>
          </w:p>
        </w:tc>
      </w:tr>
    </w:tbl>
    <w:p w14:paraId="69238022" w14:textId="77777777" w:rsidR="00561047" w:rsidRDefault="00561047">
      <w:pPr>
        <w:rPr>
          <w:b/>
          <w:sz w:val="20"/>
          <w:szCs w:val="20"/>
        </w:rPr>
      </w:pPr>
    </w:p>
    <w:tbl>
      <w:tblPr>
        <w:tblStyle w:val="af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5D858C3B" w14:textId="77777777" w:rsidTr="00A62BA5">
        <w:trPr>
          <w:trHeight w:val="227"/>
        </w:trPr>
        <w:tc>
          <w:tcPr>
            <w:tcW w:w="10206" w:type="dxa"/>
            <w:shd w:val="clear" w:color="auto" w:fill="F3F3F3"/>
            <w:vAlign w:val="center"/>
          </w:tcPr>
          <w:p w14:paraId="11F77664" w14:textId="77777777" w:rsidR="00561047" w:rsidRDefault="00B238C6" w:rsidP="00EF4EBB">
            <w:pPr>
              <w:ind w:left="55"/>
            </w:pPr>
            <w:r>
              <w:rPr>
                <w:sz w:val="20"/>
                <w:szCs w:val="20"/>
              </w:rPr>
              <w:t>27. Número previsto de Beneficiários do Projeto</w:t>
            </w:r>
          </w:p>
        </w:tc>
      </w:tr>
      <w:tr w:rsidR="00561047" w14:paraId="45C407AE" w14:textId="77777777" w:rsidTr="00EF4EBB">
        <w:trPr>
          <w:trHeight w:val="368"/>
        </w:trPr>
        <w:tc>
          <w:tcPr>
            <w:tcW w:w="10206" w:type="dxa"/>
            <w:tcBorders>
              <w:bottom w:val="single" w:sz="4" w:space="0" w:color="000000"/>
            </w:tcBorders>
            <w:vAlign w:val="bottom"/>
          </w:tcPr>
          <w:p w14:paraId="67618C39" w14:textId="77777777" w:rsidR="00A046B7" w:rsidRPr="00A046B7" w:rsidRDefault="00A046B7" w:rsidP="00D7364C">
            <w:pPr>
              <w:spacing w:line="360" w:lineRule="auto"/>
              <w:jc w:val="both"/>
              <w:rPr>
                <w:sz w:val="20"/>
                <w:szCs w:val="20"/>
              </w:rPr>
            </w:pPr>
            <w:r w:rsidRPr="00A046B7">
              <w:rPr>
                <w:sz w:val="20"/>
                <w:szCs w:val="20"/>
              </w:rPr>
              <w:t xml:space="preserve">O projeto prevê que </w:t>
            </w:r>
            <w:r w:rsidR="00B62EAD">
              <w:rPr>
                <w:sz w:val="20"/>
                <w:szCs w:val="20"/>
              </w:rPr>
              <w:t xml:space="preserve">até </w:t>
            </w:r>
            <w:r w:rsidR="00C44BBE">
              <w:rPr>
                <w:sz w:val="20"/>
                <w:szCs w:val="20"/>
              </w:rPr>
              <w:t>30</w:t>
            </w:r>
            <w:r w:rsidRPr="00A046B7">
              <w:rPr>
                <w:sz w:val="20"/>
                <w:szCs w:val="20"/>
              </w:rPr>
              <w:t xml:space="preserve"> pessoas sejam beneficiadas d</w:t>
            </w:r>
            <w:r w:rsidR="00C44BBE">
              <w:rPr>
                <w:sz w:val="20"/>
                <w:szCs w:val="20"/>
              </w:rPr>
              <w:t>iretamente e aproximadamente 300</w:t>
            </w:r>
            <w:r w:rsidRPr="00A046B7">
              <w:rPr>
                <w:sz w:val="20"/>
                <w:szCs w:val="20"/>
              </w:rPr>
              <w:t xml:space="preserve"> famílias moradoras</w:t>
            </w:r>
            <w:r w:rsidR="00C44BBE">
              <w:rPr>
                <w:sz w:val="20"/>
                <w:szCs w:val="20"/>
              </w:rPr>
              <w:t xml:space="preserve"> dos assentamentos e território quilombola do </w:t>
            </w:r>
            <w:proofErr w:type="spellStart"/>
            <w:r w:rsidR="00C44BBE">
              <w:rPr>
                <w:sz w:val="20"/>
                <w:szCs w:val="20"/>
              </w:rPr>
              <w:t>Muquém</w:t>
            </w:r>
            <w:proofErr w:type="spellEnd"/>
            <w:r w:rsidRPr="00A046B7">
              <w:rPr>
                <w:sz w:val="20"/>
                <w:szCs w:val="20"/>
              </w:rPr>
              <w:t xml:space="preserve"> sejam beneficiadas indiretamente, através dos agricultores/as familiares e comunitários que irão receber as capacitações e participar das atividades de restauração. Estes atores locais serão multiplicadores das técnicas, conhecimentos e habilidades que serão repassadas pelas capacitações e trabalho de campo, aumentando a nossa rede de coletores e restauradores no município de Niquelândia. </w:t>
            </w:r>
          </w:p>
          <w:p w14:paraId="244D49EA" w14:textId="77777777" w:rsidR="00A046B7" w:rsidRPr="00A046B7" w:rsidRDefault="00A046B7" w:rsidP="00D7364C">
            <w:pPr>
              <w:spacing w:line="360" w:lineRule="auto"/>
              <w:jc w:val="both"/>
              <w:rPr>
                <w:sz w:val="20"/>
                <w:szCs w:val="20"/>
              </w:rPr>
            </w:pPr>
            <w:r w:rsidRPr="00A046B7">
              <w:rPr>
                <w:sz w:val="20"/>
                <w:szCs w:val="20"/>
              </w:rPr>
              <w:t>O território possui os seguintes assentamentos de reforma agrária: C</w:t>
            </w:r>
            <w:r w:rsidR="00C44BBE" w:rsidRPr="00A046B7">
              <w:rPr>
                <w:sz w:val="20"/>
                <w:szCs w:val="20"/>
              </w:rPr>
              <w:t>onceição</w:t>
            </w:r>
            <w:r w:rsidRPr="00A046B7">
              <w:rPr>
                <w:sz w:val="20"/>
                <w:szCs w:val="20"/>
              </w:rPr>
              <w:t xml:space="preserve"> (58 famílias), José </w:t>
            </w:r>
            <w:proofErr w:type="spellStart"/>
            <w:r w:rsidRPr="00A046B7">
              <w:rPr>
                <w:sz w:val="20"/>
                <w:szCs w:val="20"/>
              </w:rPr>
              <w:t>Martí</w:t>
            </w:r>
            <w:proofErr w:type="spellEnd"/>
            <w:r w:rsidRPr="00A046B7">
              <w:rPr>
                <w:sz w:val="20"/>
                <w:szCs w:val="20"/>
              </w:rPr>
              <w:t xml:space="preserve"> (45 famílias), Julião Ribeiro (17 famílias), Engenho do Bom Sucesso (28 famílias), Santa Rita do </w:t>
            </w:r>
            <w:proofErr w:type="spellStart"/>
            <w:r w:rsidRPr="00A046B7">
              <w:rPr>
                <w:sz w:val="20"/>
                <w:szCs w:val="20"/>
              </w:rPr>
              <w:t>Broeiro</w:t>
            </w:r>
            <w:proofErr w:type="spellEnd"/>
            <w:r w:rsidRPr="00A046B7">
              <w:rPr>
                <w:sz w:val="20"/>
                <w:szCs w:val="20"/>
              </w:rPr>
              <w:t xml:space="preserve"> (18 famílias), Aranha (23 famílias), Rio Vermelho (59 famílias), Acaba Vida (59 famílias), Águas Limpa (23 famílias) e Salto Para o Futuro (38 famílias). Além destas famílias, prevemos que a população de todo o município receberá os impactos positivos promovidos pela restauração ecológica, que assegura os serviços ambientais e qualidade de vida para a região, com a regulação climática, provisão de água e manutenção da biodiversidade. </w:t>
            </w:r>
          </w:p>
          <w:p w14:paraId="44195C5E" w14:textId="77777777" w:rsidR="00A046B7" w:rsidRPr="00A046B7" w:rsidRDefault="00A046B7" w:rsidP="00D7364C">
            <w:pPr>
              <w:spacing w:line="360" w:lineRule="auto"/>
              <w:jc w:val="both"/>
              <w:rPr>
                <w:sz w:val="20"/>
                <w:szCs w:val="20"/>
              </w:rPr>
            </w:pPr>
            <w:r w:rsidRPr="00A046B7">
              <w:rPr>
                <w:sz w:val="20"/>
                <w:szCs w:val="20"/>
              </w:rPr>
              <w:t>O incremento de renda também beneficia a economia local, dando capacidade para o município se desenvolver em bases sustentáveis.</w:t>
            </w:r>
          </w:p>
          <w:p w14:paraId="1BF94B22" w14:textId="77777777" w:rsidR="00335B94" w:rsidRPr="00A046B7" w:rsidRDefault="00A046B7" w:rsidP="00D7364C">
            <w:pPr>
              <w:spacing w:line="360" w:lineRule="auto"/>
              <w:jc w:val="both"/>
              <w:rPr>
                <w:rFonts w:ascii="Calibri" w:eastAsia="Calibri" w:hAnsi="Calibri" w:cs="Calibri"/>
              </w:rPr>
            </w:pPr>
            <w:r w:rsidRPr="00A046B7">
              <w:rPr>
                <w:sz w:val="20"/>
                <w:szCs w:val="20"/>
              </w:rPr>
              <w:t>O projeto também possui ações afirmativas com mulheres e populações tradicionais. A implementação das práticas das cadeias produtivas sustentáveis forma e estabelece uma rede de coletores de sementes nativas no território, que irá promover a restauração e gerar renda para povos e comunidades tradicionais e pequenos agricultores assentados da região de Niquelândia. Nesses processos, sempre serão consideradas as necessidades da comunidade e a garantia de que haja um balanço de gênero e de gerações na escolha dos beneficiados (e.g. 50% das vagas das capacitações destinadas para mulheres).</w:t>
            </w:r>
            <w:r w:rsidRPr="003527FA">
              <w:rPr>
                <w:rFonts w:ascii="Calibri" w:eastAsia="Calibri" w:hAnsi="Calibri" w:cs="Calibri"/>
              </w:rPr>
              <w:t xml:space="preserve"> </w:t>
            </w:r>
          </w:p>
        </w:tc>
      </w:tr>
    </w:tbl>
    <w:p w14:paraId="0C677E1F" w14:textId="77777777" w:rsidR="00561047" w:rsidRDefault="00561047">
      <w:pPr>
        <w:rPr>
          <w:b/>
        </w:rPr>
      </w:pPr>
    </w:p>
    <w:tbl>
      <w:tblPr>
        <w:tblStyle w:val="af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2410"/>
        <w:gridCol w:w="7796"/>
      </w:tblGrid>
      <w:tr w:rsidR="00561047" w14:paraId="2DADE93A" w14:textId="77777777" w:rsidTr="00A62BA5">
        <w:trPr>
          <w:trHeight w:val="227"/>
        </w:trPr>
        <w:tc>
          <w:tcPr>
            <w:tcW w:w="10206" w:type="dxa"/>
            <w:gridSpan w:val="2"/>
            <w:shd w:val="clear" w:color="auto" w:fill="F3F3F3"/>
            <w:vAlign w:val="center"/>
          </w:tcPr>
          <w:p w14:paraId="795E31EA" w14:textId="77777777" w:rsidR="00561047" w:rsidRDefault="00B238C6" w:rsidP="00EF4EBB">
            <w:pPr>
              <w:pStyle w:val="Ttulo2"/>
              <w:ind w:left="99"/>
              <w:jc w:val="left"/>
              <w:rPr>
                <w:b w:val="0"/>
                <w:sz w:val="20"/>
                <w:szCs w:val="20"/>
              </w:rPr>
            </w:pPr>
            <w:r>
              <w:rPr>
                <w:b w:val="0"/>
                <w:sz w:val="20"/>
                <w:szCs w:val="20"/>
              </w:rPr>
              <w:lastRenderedPageBreak/>
              <w:t>28. Perfil dos Beneficiários do Projeto</w:t>
            </w:r>
          </w:p>
        </w:tc>
      </w:tr>
      <w:tr w:rsidR="00561047" w14:paraId="000DA43F" w14:textId="77777777" w:rsidTr="00EF4EBB">
        <w:trPr>
          <w:trHeight w:val="322"/>
        </w:trPr>
        <w:tc>
          <w:tcPr>
            <w:tcW w:w="2410" w:type="dxa"/>
            <w:vAlign w:val="center"/>
          </w:tcPr>
          <w:p w14:paraId="03D91C6F" w14:textId="77777777" w:rsidR="00561047" w:rsidRDefault="00B238C6" w:rsidP="006A6ECD">
            <w:pPr>
              <w:pStyle w:val="Ttulo2"/>
              <w:jc w:val="left"/>
              <w:rPr>
                <w:b w:val="0"/>
                <w:sz w:val="18"/>
                <w:szCs w:val="18"/>
              </w:rPr>
            </w:pPr>
            <w:r>
              <w:rPr>
                <w:b w:val="0"/>
                <w:sz w:val="18"/>
                <w:szCs w:val="18"/>
              </w:rPr>
              <w:t>Gênero</w:t>
            </w:r>
          </w:p>
        </w:tc>
        <w:tc>
          <w:tcPr>
            <w:tcW w:w="7796" w:type="dxa"/>
            <w:vAlign w:val="center"/>
          </w:tcPr>
          <w:p w14:paraId="3B2470F1" w14:textId="77777777" w:rsidR="00561047" w:rsidRDefault="00B238C6" w:rsidP="006A6ECD">
            <w:pPr>
              <w:pStyle w:val="Ttulo2"/>
              <w:jc w:val="left"/>
              <w:rPr>
                <w:b w:val="0"/>
                <w:sz w:val="18"/>
                <w:szCs w:val="18"/>
              </w:rPr>
            </w:pPr>
            <w:r>
              <w:rPr>
                <w:b w:val="0"/>
                <w:sz w:val="18"/>
                <w:szCs w:val="18"/>
              </w:rPr>
              <w:t xml:space="preserve">( x </w:t>
            </w:r>
            <w:r w:rsidR="00A046B7">
              <w:rPr>
                <w:b w:val="0"/>
                <w:sz w:val="18"/>
                <w:szCs w:val="18"/>
              </w:rPr>
              <w:t xml:space="preserve">) Masculino  ( x ) Feminino  ( </w:t>
            </w:r>
            <w:r>
              <w:rPr>
                <w:b w:val="0"/>
                <w:sz w:val="18"/>
                <w:szCs w:val="18"/>
              </w:rPr>
              <w:t xml:space="preserve"> ) Outro, especifique: todos</w:t>
            </w:r>
          </w:p>
        </w:tc>
      </w:tr>
      <w:tr w:rsidR="00561047" w14:paraId="1E1E85AD" w14:textId="77777777" w:rsidTr="00EF4EBB">
        <w:trPr>
          <w:trHeight w:val="322"/>
        </w:trPr>
        <w:tc>
          <w:tcPr>
            <w:tcW w:w="2410" w:type="dxa"/>
            <w:vAlign w:val="center"/>
          </w:tcPr>
          <w:p w14:paraId="2662BE6F" w14:textId="77777777" w:rsidR="00561047" w:rsidRDefault="00B238C6" w:rsidP="006A6ECD">
            <w:pPr>
              <w:pStyle w:val="Ttulo2"/>
              <w:jc w:val="left"/>
              <w:rPr>
                <w:b w:val="0"/>
                <w:sz w:val="18"/>
                <w:szCs w:val="18"/>
              </w:rPr>
            </w:pPr>
            <w:r>
              <w:rPr>
                <w:b w:val="0"/>
                <w:sz w:val="18"/>
                <w:szCs w:val="18"/>
              </w:rPr>
              <w:t>Raça/cor</w:t>
            </w:r>
          </w:p>
        </w:tc>
        <w:tc>
          <w:tcPr>
            <w:tcW w:w="7796" w:type="dxa"/>
            <w:vAlign w:val="center"/>
          </w:tcPr>
          <w:p w14:paraId="35306EFC" w14:textId="77777777" w:rsidR="00561047" w:rsidRDefault="00B238C6" w:rsidP="006A6ECD">
            <w:pPr>
              <w:pStyle w:val="Ttulo2"/>
              <w:jc w:val="left"/>
              <w:rPr>
                <w:b w:val="0"/>
                <w:sz w:val="18"/>
                <w:szCs w:val="18"/>
              </w:rPr>
            </w:pPr>
            <w:r>
              <w:rPr>
                <w:b w:val="0"/>
                <w:sz w:val="18"/>
                <w:szCs w:val="18"/>
              </w:rPr>
              <w:t xml:space="preserve">( x ) Branca  </w:t>
            </w:r>
            <w:r w:rsidR="00A046B7">
              <w:rPr>
                <w:b w:val="0"/>
                <w:sz w:val="18"/>
                <w:szCs w:val="18"/>
              </w:rPr>
              <w:t xml:space="preserve"> ( x ) Preta   ( x ) Parda   (  ) Amarela   ( </w:t>
            </w:r>
            <w:r>
              <w:rPr>
                <w:b w:val="0"/>
                <w:sz w:val="18"/>
                <w:szCs w:val="18"/>
              </w:rPr>
              <w:t xml:space="preserve"> ) Indígena</w:t>
            </w:r>
          </w:p>
        </w:tc>
      </w:tr>
      <w:tr w:rsidR="00561047" w14:paraId="12F71F6E" w14:textId="77777777" w:rsidTr="00EF4EBB">
        <w:trPr>
          <w:trHeight w:val="322"/>
        </w:trPr>
        <w:tc>
          <w:tcPr>
            <w:tcW w:w="2410" w:type="dxa"/>
            <w:vAlign w:val="center"/>
          </w:tcPr>
          <w:p w14:paraId="13FB064E" w14:textId="77777777" w:rsidR="00561047" w:rsidRDefault="00B238C6" w:rsidP="006A6ECD">
            <w:pPr>
              <w:pStyle w:val="Ttulo2"/>
              <w:jc w:val="left"/>
              <w:rPr>
                <w:b w:val="0"/>
                <w:sz w:val="18"/>
                <w:szCs w:val="18"/>
              </w:rPr>
            </w:pPr>
            <w:r>
              <w:rPr>
                <w:b w:val="0"/>
                <w:sz w:val="18"/>
                <w:szCs w:val="18"/>
              </w:rPr>
              <w:t>Faixa etária (anos)</w:t>
            </w:r>
          </w:p>
        </w:tc>
        <w:tc>
          <w:tcPr>
            <w:tcW w:w="7796" w:type="dxa"/>
            <w:vAlign w:val="center"/>
          </w:tcPr>
          <w:p w14:paraId="202DAA9D" w14:textId="77777777" w:rsidR="00561047" w:rsidRDefault="00A046B7" w:rsidP="006A6ECD">
            <w:pPr>
              <w:pStyle w:val="Ttulo2"/>
              <w:jc w:val="left"/>
              <w:rPr>
                <w:b w:val="0"/>
                <w:sz w:val="18"/>
                <w:szCs w:val="18"/>
              </w:rPr>
            </w:pPr>
            <w:r>
              <w:rPr>
                <w:b w:val="0"/>
                <w:sz w:val="18"/>
                <w:szCs w:val="18"/>
              </w:rPr>
              <w:t xml:space="preserve">( </w:t>
            </w:r>
            <w:r w:rsidR="00B238C6">
              <w:rPr>
                <w:b w:val="0"/>
                <w:sz w:val="18"/>
                <w:szCs w:val="18"/>
              </w:rPr>
              <w:t xml:space="preserve"> ) 0 a 6    </w:t>
            </w:r>
            <w:r>
              <w:rPr>
                <w:b w:val="0"/>
                <w:sz w:val="18"/>
                <w:szCs w:val="18"/>
              </w:rPr>
              <w:t xml:space="preserve">( </w:t>
            </w:r>
            <w:r w:rsidR="00B238C6">
              <w:rPr>
                <w:b w:val="0"/>
                <w:sz w:val="18"/>
                <w:szCs w:val="18"/>
              </w:rPr>
              <w:t xml:space="preserve"> ) 7 a 11    </w:t>
            </w:r>
            <w:r>
              <w:rPr>
                <w:b w:val="0"/>
                <w:sz w:val="18"/>
                <w:szCs w:val="18"/>
              </w:rPr>
              <w:t xml:space="preserve">( </w:t>
            </w:r>
            <w:r w:rsidR="00B238C6">
              <w:rPr>
                <w:b w:val="0"/>
                <w:sz w:val="18"/>
                <w:szCs w:val="18"/>
              </w:rPr>
              <w:t xml:space="preserve"> ) 12 a 17    </w:t>
            </w:r>
            <w:r>
              <w:rPr>
                <w:b w:val="0"/>
                <w:sz w:val="18"/>
                <w:szCs w:val="18"/>
              </w:rPr>
              <w:t xml:space="preserve">( </w:t>
            </w:r>
            <w:r w:rsidR="00B238C6">
              <w:rPr>
                <w:b w:val="0"/>
                <w:sz w:val="18"/>
                <w:szCs w:val="18"/>
              </w:rPr>
              <w:t xml:space="preserve"> ) 18 a 24    ( x ) 25 a 59     ( x ) acima de 60</w:t>
            </w:r>
          </w:p>
        </w:tc>
      </w:tr>
      <w:tr w:rsidR="00561047" w14:paraId="6F2980A5" w14:textId="77777777" w:rsidTr="00EF4EBB">
        <w:trPr>
          <w:trHeight w:val="322"/>
        </w:trPr>
        <w:tc>
          <w:tcPr>
            <w:tcW w:w="2410" w:type="dxa"/>
            <w:vAlign w:val="center"/>
          </w:tcPr>
          <w:p w14:paraId="2D7D82FF" w14:textId="77777777" w:rsidR="00561047" w:rsidRDefault="00B238C6" w:rsidP="006A6ECD">
            <w:pPr>
              <w:pStyle w:val="Ttulo2"/>
              <w:jc w:val="left"/>
              <w:rPr>
                <w:b w:val="0"/>
                <w:sz w:val="18"/>
                <w:szCs w:val="18"/>
              </w:rPr>
            </w:pPr>
            <w:r>
              <w:rPr>
                <w:b w:val="0"/>
                <w:sz w:val="18"/>
                <w:szCs w:val="18"/>
              </w:rPr>
              <w:t xml:space="preserve">Renda Familiar </w:t>
            </w:r>
          </w:p>
        </w:tc>
        <w:tc>
          <w:tcPr>
            <w:tcW w:w="7796" w:type="dxa"/>
            <w:vAlign w:val="center"/>
          </w:tcPr>
          <w:p w14:paraId="431747C7" w14:textId="77777777" w:rsidR="00561047" w:rsidRDefault="00B238C6" w:rsidP="006A6ECD">
            <w:pPr>
              <w:pStyle w:val="Ttulo2"/>
              <w:jc w:val="left"/>
              <w:rPr>
                <w:b w:val="0"/>
                <w:sz w:val="18"/>
                <w:szCs w:val="18"/>
              </w:rPr>
            </w:pPr>
            <w:r>
              <w:rPr>
                <w:b w:val="0"/>
                <w:sz w:val="18"/>
                <w:szCs w:val="18"/>
              </w:rPr>
              <w:t>( x ) Até um salário mínimo  ( x )</w:t>
            </w:r>
            <w:r w:rsidR="00A046B7">
              <w:rPr>
                <w:b w:val="0"/>
                <w:sz w:val="18"/>
                <w:szCs w:val="18"/>
              </w:rPr>
              <w:t xml:space="preserve"> Um a três salários mínimos  ( </w:t>
            </w:r>
            <w:r>
              <w:rPr>
                <w:b w:val="0"/>
                <w:sz w:val="18"/>
                <w:szCs w:val="18"/>
              </w:rPr>
              <w:t xml:space="preserve"> )  Mais de três salários mínimos  </w:t>
            </w:r>
          </w:p>
        </w:tc>
      </w:tr>
      <w:tr w:rsidR="00561047" w14:paraId="52F3C8E3" w14:textId="77777777" w:rsidTr="00EF4EBB">
        <w:trPr>
          <w:trHeight w:val="322"/>
        </w:trPr>
        <w:tc>
          <w:tcPr>
            <w:tcW w:w="2410" w:type="dxa"/>
            <w:tcBorders>
              <w:top w:val="single" w:sz="4" w:space="0" w:color="000000"/>
              <w:left w:val="single" w:sz="4" w:space="0" w:color="000000"/>
              <w:bottom w:val="single" w:sz="4" w:space="0" w:color="000000"/>
              <w:right w:val="single" w:sz="4" w:space="0" w:color="000000"/>
            </w:tcBorders>
            <w:vAlign w:val="center"/>
          </w:tcPr>
          <w:p w14:paraId="2639349A" w14:textId="77777777" w:rsidR="00561047" w:rsidRDefault="00B238C6" w:rsidP="006A6ECD">
            <w:pPr>
              <w:pStyle w:val="Ttulo2"/>
              <w:jc w:val="left"/>
              <w:rPr>
                <w:b w:val="0"/>
                <w:sz w:val="18"/>
                <w:szCs w:val="18"/>
              </w:rPr>
            </w:pPr>
            <w:r>
              <w:rPr>
                <w:b w:val="0"/>
                <w:sz w:val="18"/>
                <w:szCs w:val="18"/>
              </w:rPr>
              <w:t>Outros públicos</w:t>
            </w:r>
          </w:p>
        </w:tc>
        <w:tc>
          <w:tcPr>
            <w:tcW w:w="7796" w:type="dxa"/>
            <w:tcBorders>
              <w:top w:val="single" w:sz="4" w:space="0" w:color="000000"/>
              <w:left w:val="single" w:sz="4" w:space="0" w:color="000000"/>
              <w:bottom w:val="single" w:sz="4" w:space="0" w:color="000000"/>
              <w:right w:val="single" w:sz="4" w:space="0" w:color="000000"/>
            </w:tcBorders>
            <w:vAlign w:val="center"/>
          </w:tcPr>
          <w:p w14:paraId="7BA3B8C1" w14:textId="77777777" w:rsidR="00561047" w:rsidRDefault="00A046B7" w:rsidP="006A6ECD">
            <w:pPr>
              <w:pStyle w:val="Ttulo2"/>
              <w:jc w:val="left"/>
              <w:rPr>
                <w:b w:val="0"/>
                <w:sz w:val="18"/>
                <w:szCs w:val="18"/>
              </w:rPr>
            </w:pPr>
            <w:r>
              <w:rPr>
                <w:b w:val="0"/>
                <w:sz w:val="18"/>
                <w:szCs w:val="18"/>
              </w:rPr>
              <w:t xml:space="preserve">( </w:t>
            </w:r>
            <w:r w:rsidR="00B238C6">
              <w:rPr>
                <w:b w:val="0"/>
                <w:sz w:val="18"/>
                <w:szCs w:val="18"/>
              </w:rPr>
              <w:t xml:space="preserve"> ) Pessoas com Deficiência    </w:t>
            </w:r>
            <w:r>
              <w:rPr>
                <w:b w:val="0"/>
                <w:sz w:val="18"/>
                <w:szCs w:val="18"/>
              </w:rPr>
              <w:t xml:space="preserve">( </w:t>
            </w:r>
            <w:r w:rsidR="00B238C6">
              <w:rPr>
                <w:b w:val="0"/>
                <w:sz w:val="18"/>
                <w:szCs w:val="18"/>
              </w:rPr>
              <w:t xml:space="preserve"> ) LGBTQIA+    </w:t>
            </w:r>
            <w:r>
              <w:rPr>
                <w:b w:val="0"/>
                <w:sz w:val="18"/>
                <w:szCs w:val="18"/>
              </w:rPr>
              <w:t xml:space="preserve">( </w:t>
            </w:r>
            <w:r w:rsidR="00B238C6">
              <w:rPr>
                <w:b w:val="0"/>
                <w:sz w:val="18"/>
                <w:szCs w:val="18"/>
              </w:rPr>
              <w:t xml:space="preserve"> ) Imigrantes     </w:t>
            </w:r>
            <w:r w:rsidR="00B238C6">
              <w:br/>
            </w:r>
            <w:r>
              <w:rPr>
                <w:b w:val="0"/>
                <w:sz w:val="18"/>
                <w:szCs w:val="18"/>
              </w:rPr>
              <w:t>( x ) Outros: quilombolas</w:t>
            </w:r>
          </w:p>
        </w:tc>
      </w:tr>
    </w:tbl>
    <w:p w14:paraId="6D6E8135" w14:textId="77777777" w:rsidR="00561047" w:rsidRDefault="00561047"/>
    <w:p w14:paraId="435FB8CD" w14:textId="77777777" w:rsidR="00561047" w:rsidRDefault="00B238C6">
      <w:pPr>
        <w:ind w:left="284"/>
        <w:rPr>
          <w:b/>
        </w:rPr>
      </w:pPr>
      <w:r>
        <w:rPr>
          <w:b/>
        </w:rPr>
        <w:t xml:space="preserve">IV. Metodologia de Avaliação </w:t>
      </w:r>
    </w:p>
    <w:p w14:paraId="4A4175B3" w14:textId="77777777" w:rsidR="00561047" w:rsidRDefault="00B238C6">
      <w:pPr>
        <w:ind w:left="284"/>
        <w:rPr>
          <w:sz w:val="16"/>
          <w:szCs w:val="16"/>
        </w:rPr>
      </w:pPr>
      <w:r>
        <w:rPr>
          <w:sz w:val="16"/>
          <w:szCs w:val="16"/>
        </w:rPr>
        <w:t>Para cada resultado, descrever indicadores, metas, meios de verificação e periodicidade da medição. Os resultados devem estar relacionados aos objetivos gerais e atividades descritas nos itens 18 e 20 deste plano de trabalho</w:t>
      </w:r>
    </w:p>
    <w:p w14:paraId="4C4D3D14" w14:textId="77777777" w:rsidR="00561047" w:rsidRDefault="00561047">
      <w:pPr>
        <w:ind w:left="284"/>
      </w:pPr>
    </w:p>
    <w:tbl>
      <w:tblPr>
        <w:tblStyle w:val="af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39C26DFC" w14:textId="77777777" w:rsidTr="00A62BA5">
        <w:trPr>
          <w:trHeight w:val="227"/>
        </w:trPr>
        <w:tc>
          <w:tcPr>
            <w:tcW w:w="10206" w:type="dxa"/>
            <w:tcBorders>
              <w:bottom w:val="single" w:sz="4" w:space="0" w:color="000000"/>
            </w:tcBorders>
            <w:shd w:val="clear" w:color="auto" w:fill="F3F3F3"/>
            <w:vAlign w:val="center"/>
          </w:tcPr>
          <w:p w14:paraId="4A2CF511" w14:textId="77777777" w:rsidR="00561047" w:rsidRDefault="00B238C6" w:rsidP="00EF4EBB">
            <w:pPr>
              <w:pStyle w:val="Ttulo2"/>
              <w:jc w:val="left"/>
              <w:rPr>
                <w:b w:val="0"/>
                <w:sz w:val="20"/>
                <w:szCs w:val="20"/>
              </w:rPr>
            </w:pPr>
            <w:r>
              <w:rPr>
                <w:b w:val="0"/>
                <w:sz w:val="20"/>
                <w:szCs w:val="20"/>
              </w:rPr>
              <w:t xml:space="preserve">29. Produtos Esperados </w:t>
            </w:r>
            <w:r>
              <w:rPr>
                <w:b w:val="0"/>
                <w:sz w:val="14"/>
                <w:szCs w:val="14"/>
              </w:rPr>
              <w:t xml:space="preserve">(Resultados diretos esperados das atividades. </w:t>
            </w:r>
            <w:proofErr w:type="spellStart"/>
            <w:r>
              <w:rPr>
                <w:b w:val="0"/>
                <w:sz w:val="14"/>
                <w:szCs w:val="14"/>
              </w:rPr>
              <w:t>Ex</w:t>
            </w:r>
            <w:proofErr w:type="spellEnd"/>
            <w:r>
              <w:rPr>
                <w:b w:val="0"/>
                <w:sz w:val="14"/>
                <w:szCs w:val="14"/>
              </w:rPr>
              <w:t>: Quantidade de alunos atendidos, quantidade de horas aula concluídas)</w:t>
            </w:r>
          </w:p>
        </w:tc>
      </w:tr>
      <w:tr w:rsidR="00561047" w14:paraId="6063CA26" w14:textId="77777777" w:rsidTr="00EF4EBB">
        <w:tc>
          <w:tcPr>
            <w:tcW w:w="10206" w:type="dxa"/>
            <w:shd w:val="clear" w:color="auto" w:fill="FFFFFF"/>
          </w:tcPr>
          <w:p w14:paraId="73022A18" w14:textId="77777777" w:rsidR="00CA60C6" w:rsidRPr="00964938" w:rsidRDefault="00B62EAD" w:rsidP="00B62EAD">
            <w:pPr>
              <w:pStyle w:val="PargrafodaLista"/>
              <w:numPr>
                <w:ilvl w:val="0"/>
                <w:numId w:val="15"/>
              </w:numPr>
              <w:spacing w:line="360" w:lineRule="auto"/>
              <w:jc w:val="both"/>
              <w:rPr>
                <w:sz w:val="20"/>
              </w:rPr>
            </w:pPr>
            <w:r>
              <w:rPr>
                <w:sz w:val="20"/>
              </w:rPr>
              <w:t>Envolvimento de um (1) município de influência direta no reservatório de Serra de Mesa</w:t>
            </w:r>
            <w:r w:rsidR="00CA60C6" w:rsidRPr="00964938">
              <w:rPr>
                <w:sz w:val="20"/>
              </w:rPr>
              <w:t>;</w:t>
            </w:r>
          </w:p>
          <w:p w14:paraId="3515DAD9" w14:textId="77777777" w:rsidR="00B62EAD" w:rsidRPr="00B62EAD" w:rsidRDefault="00B62EAD" w:rsidP="00B62EAD">
            <w:pPr>
              <w:pStyle w:val="PargrafodaLista"/>
              <w:numPr>
                <w:ilvl w:val="0"/>
                <w:numId w:val="15"/>
              </w:numPr>
              <w:pBdr>
                <w:top w:val="nil"/>
                <w:left w:val="nil"/>
                <w:bottom w:val="nil"/>
                <w:right w:val="nil"/>
                <w:between w:val="nil"/>
              </w:pBdr>
              <w:spacing w:line="360" w:lineRule="auto"/>
              <w:jc w:val="both"/>
              <w:rPr>
                <w:sz w:val="20"/>
              </w:rPr>
            </w:pPr>
            <w:r>
              <w:rPr>
                <w:sz w:val="20"/>
              </w:rPr>
              <w:t>Fortalecimento de uma (1)</w:t>
            </w:r>
            <w:r w:rsidRPr="00B62EAD">
              <w:rPr>
                <w:sz w:val="20"/>
              </w:rPr>
              <w:t xml:space="preserve"> rede de coletores de sementes </w:t>
            </w:r>
            <w:r>
              <w:rPr>
                <w:sz w:val="20"/>
              </w:rPr>
              <w:t>de espécies nativas do Cerrado;</w:t>
            </w:r>
          </w:p>
          <w:p w14:paraId="227981B0" w14:textId="77777777" w:rsidR="00B62EAD" w:rsidRPr="00B62EAD" w:rsidRDefault="00B62EAD" w:rsidP="00B62EAD">
            <w:pPr>
              <w:pStyle w:val="PargrafodaLista"/>
              <w:numPr>
                <w:ilvl w:val="0"/>
                <w:numId w:val="15"/>
              </w:numPr>
              <w:spacing w:line="360" w:lineRule="auto"/>
              <w:jc w:val="both"/>
              <w:rPr>
                <w:sz w:val="20"/>
              </w:rPr>
            </w:pPr>
            <w:r>
              <w:rPr>
                <w:sz w:val="20"/>
              </w:rPr>
              <w:t>Duas (2) capacitações de 6h cada para</w:t>
            </w:r>
            <w:r w:rsidR="00CA60C6" w:rsidRPr="00964938">
              <w:rPr>
                <w:sz w:val="20"/>
              </w:rPr>
              <w:t xml:space="preserve"> </w:t>
            </w:r>
            <w:r>
              <w:rPr>
                <w:sz w:val="20"/>
              </w:rPr>
              <w:t xml:space="preserve">até </w:t>
            </w:r>
            <w:r w:rsidR="00C44BBE">
              <w:rPr>
                <w:sz w:val="20"/>
              </w:rPr>
              <w:t>30</w:t>
            </w:r>
            <w:r w:rsidR="00CA60C6" w:rsidRPr="00964938">
              <w:rPr>
                <w:sz w:val="20"/>
              </w:rPr>
              <w:t xml:space="preserve"> </w:t>
            </w:r>
            <w:r>
              <w:rPr>
                <w:sz w:val="20"/>
              </w:rPr>
              <w:t xml:space="preserve">atores locais </w:t>
            </w:r>
            <w:r w:rsidRPr="00B62EAD">
              <w:rPr>
                <w:sz w:val="20"/>
              </w:rPr>
              <w:t>em temas relevantes para promoção da restauração e conservação ambiental</w:t>
            </w:r>
            <w:r>
              <w:rPr>
                <w:sz w:val="20"/>
              </w:rPr>
              <w:t xml:space="preserve"> do Cerrado</w:t>
            </w:r>
            <w:r w:rsidR="00CA60C6" w:rsidRPr="00964938">
              <w:rPr>
                <w:sz w:val="20"/>
              </w:rPr>
              <w:t>;</w:t>
            </w:r>
          </w:p>
          <w:p w14:paraId="2A710206" w14:textId="77777777" w:rsidR="00CA60C6" w:rsidRPr="00964938" w:rsidRDefault="00B62EAD" w:rsidP="00B62EAD">
            <w:pPr>
              <w:pStyle w:val="PargrafodaLista"/>
              <w:numPr>
                <w:ilvl w:val="0"/>
                <w:numId w:val="15"/>
              </w:numPr>
              <w:spacing w:line="360" w:lineRule="auto"/>
              <w:jc w:val="both"/>
              <w:rPr>
                <w:sz w:val="20"/>
              </w:rPr>
            </w:pPr>
            <w:r>
              <w:rPr>
                <w:sz w:val="20"/>
              </w:rPr>
              <w:t xml:space="preserve">Engajamento de até 300 famílias, através </w:t>
            </w:r>
            <w:r w:rsidRPr="00B62EAD">
              <w:rPr>
                <w:sz w:val="20"/>
              </w:rPr>
              <w:t>do fortalecimento das cadeias de valor sustentáveis e ações de restauração ecológica</w:t>
            </w:r>
            <w:r>
              <w:rPr>
                <w:sz w:val="20"/>
              </w:rPr>
              <w:t>;</w:t>
            </w:r>
          </w:p>
          <w:p w14:paraId="4C6765CA" w14:textId="77777777" w:rsidR="00CA60C6" w:rsidRDefault="00CA60C6" w:rsidP="00B62EAD">
            <w:pPr>
              <w:pStyle w:val="PargrafodaLista"/>
              <w:numPr>
                <w:ilvl w:val="0"/>
                <w:numId w:val="15"/>
              </w:numPr>
              <w:spacing w:line="360" w:lineRule="auto"/>
              <w:jc w:val="both"/>
              <w:rPr>
                <w:sz w:val="20"/>
              </w:rPr>
            </w:pPr>
            <w:r w:rsidRPr="00964938">
              <w:rPr>
                <w:sz w:val="20"/>
              </w:rPr>
              <w:t>Identificar</w:t>
            </w:r>
            <w:r w:rsidR="00E30C8F" w:rsidRPr="00964938">
              <w:rPr>
                <w:sz w:val="20"/>
              </w:rPr>
              <w:t xml:space="preserve"> </w:t>
            </w:r>
            <w:r w:rsidR="00B62EAD">
              <w:rPr>
                <w:sz w:val="20"/>
              </w:rPr>
              <w:t xml:space="preserve">e restaurar 3 hectares </w:t>
            </w:r>
            <w:r w:rsidR="00B62EAD" w:rsidRPr="00B62EAD">
              <w:rPr>
                <w:sz w:val="20"/>
              </w:rPr>
              <w:t>da vegetação nativa ao longo do Rio Bagagem</w:t>
            </w:r>
            <w:r w:rsidR="000E26A7" w:rsidRPr="00964938">
              <w:rPr>
                <w:sz w:val="20"/>
              </w:rPr>
              <w:t>;</w:t>
            </w:r>
            <w:r w:rsidR="00B62EAD">
              <w:rPr>
                <w:sz w:val="20"/>
              </w:rPr>
              <w:t xml:space="preserve"> aumentando também a área de vida e qualidade do habitat de espécies ameaçadas </w:t>
            </w:r>
            <w:r w:rsidR="00A62C53">
              <w:rPr>
                <w:sz w:val="20"/>
              </w:rPr>
              <w:t xml:space="preserve">(pato-mergulhão e anta) </w:t>
            </w:r>
            <w:r w:rsidR="00B62EAD">
              <w:rPr>
                <w:sz w:val="20"/>
              </w:rPr>
              <w:t>e a segurança hídrica no reservatório de Serra da Mesa;</w:t>
            </w:r>
          </w:p>
          <w:p w14:paraId="35B8C668" w14:textId="77777777" w:rsidR="00B62EAD" w:rsidRDefault="00B62EAD" w:rsidP="00B62EAD">
            <w:pPr>
              <w:pStyle w:val="PargrafodaLista"/>
              <w:numPr>
                <w:ilvl w:val="0"/>
                <w:numId w:val="15"/>
              </w:numPr>
              <w:spacing w:line="360" w:lineRule="auto"/>
              <w:jc w:val="both"/>
              <w:rPr>
                <w:sz w:val="20"/>
              </w:rPr>
            </w:pPr>
            <w:r>
              <w:rPr>
                <w:sz w:val="20"/>
              </w:rPr>
              <w:t xml:space="preserve">Uma (1) usina solar </w:t>
            </w:r>
            <w:r w:rsidRPr="00B62EAD">
              <w:rPr>
                <w:sz w:val="20"/>
              </w:rPr>
              <w:t xml:space="preserve">usina solar com capacidade de 800 KWh/mês de energia </w:t>
            </w:r>
            <w:r>
              <w:rPr>
                <w:sz w:val="20"/>
              </w:rPr>
              <w:t xml:space="preserve">instalada </w:t>
            </w:r>
            <w:r w:rsidRPr="00B62EAD">
              <w:rPr>
                <w:sz w:val="20"/>
              </w:rPr>
              <w:t>para manter o funcionamento do viveiro e o armazenament</w:t>
            </w:r>
            <w:r>
              <w:rPr>
                <w:sz w:val="20"/>
              </w:rPr>
              <w:t>o adequado do banco de sementes;</w:t>
            </w:r>
          </w:p>
          <w:p w14:paraId="0CA05D53" w14:textId="77777777" w:rsidR="00B62EAD" w:rsidRPr="00964938" w:rsidRDefault="00B62EAD" w:rsidP="00B62EAD">
            <w:pPr>
              <w:pStyle w:val="PargrafodaLista"/>
              <w:numPr>
                <w:ilvl w:val="0"/>
                <w:numId w:val="15"/>
              </w:numPr>
              <w:spacing w:line="360" w:lineRule="auto"/>
              <w:jc w:val="both"/>
              <w:rPr>
                <w:sz w:val="20"/>
              </w:rPr>
            </w:pPr>
            <w:r>
              <w:rPr>
                <w:sz w:val="20"/>
              </w:rPr>
              <w:t xml:space="preserve">Até </w:t>
            </w:r>
            <w:r w:rsidR="009272D3">
              <w:rPr>
                <w:sz w:val="20"/>
              </w:rPr>
              <w:t>cinco (</w:t>
            </w:r>
            <w:r>
              <w:rPr>
                <w:sz w:val="20"/>
              </w:rPr>
              <w:t>5</w:t>
            </w:r>
            <w:r w:rsidR="009272D3">
              <w:rPr>
                <w:sz w:val="20"/>
              </w:rPr>
              <w:t>)</w:t>
            </w:r>
            <w:r>
              <w:rPr>
                <w:sz w:val="20"/>
              </w:rPr>
              <w:t xml:space="preserve"> parcerias consolidadas com produtores locais </w:t>
            </w:r>
            <w:r w:rsidRPr="00B62EAD">
              <w:rPr>
                <w:sz w:val="20"/>
              </w:rPr>
              <w:t>que aceitem executar a restauração ecológica de suas áreas na região de Niquelân</w:t>
            </w:r>
            <w:r>
              <w:rPr>
                <w:sz w:val="20"/>
              </w:rPr>
              <w:t>dia, além dos 3 hectares que será restaurado;</w:t>
            </w:r>
          </w:p>
          <w:p w14:paraId="7F28EEF3" w14:textId="77777777" w:rsidR="00561047" w:rsidRPr="00B62EAD" w:rsidRDefault="001353F9" w:rsidP="00B62EAD">
            <w:pPr>
              <w:pStyle w:val="PargrafodaLista"/>
              <w:numPr>
                <w:ilvl w:val="0"/>
                <w:numId w:val="15"/>
              </w:numPr>
              <w:spacing w:line="360" w:lineRule="auto"/>
              <w:jc w:val="both"/>
              <w:rPr>
                <w:sz w:val="20"/>
              </w:rPr>
            </w:pPr>
            <w:r>
              <w:rPr>
                <w:sz w:val="20"/>
              </w:rPr>
              <w:t>Produção de</w:t>
            </w:r>
            <w:r w:rsidR="00E30C8F" w:rsidRPr="00964938">
              <w:rPr>
                <w:sz w:val="20"/>
              </w:rPr>
              <w:t xml:space="preserve"> </w:t>
            </w:r>
            <w:r w:rsidR="00B62EAD">
              <w:rPr>
                <w:sz w:val="20"/>
              </w:rPr>
              <w:t xml:space="preserve">um (1) </w:t>
            </w:r>
            <w:r w:rsidR="00E30C8F" w:rsidRPr="00964938">
              <w:rPr>
                <w:sz w:val="20"/>
              </w:rPr>
              <w:t>r</w:t>
            </w:r>
            <w:r w:rsidR="00CA60C6" w:rsidRPr="00964938">
              <w:rPr>
                <w:sz w:val="20"/>
              </w:rPr>
              <w:t xml:space="preserve">elatório </w:t>
            </w:r>
            <w:r w:rsidR="00B62EAD">
              <w:rPr>
                <w:sz w:val="20"/>
              </w:rPr>
              <w:t xml:space="preserve">final </w:t>
            </w:r>
            <w:r w:rsidR="00CA60C6" w:rsidRPr="00964938">
              <w:rPr>
                <w:sz w:val="20"/>
              </w:rPr>
              <w:t>contendo informações</w:t>
            </w:r>
            <w:r w:rsidR="00E30C8F" w:rsidRPr="00964938">
              <w:rPr>
                <w:sz w:val="20"/>
              </w:rPr>
              <w:t xml:space="preserve"> detalhadas</w:t>
            </w:r>
            <w:r w:rsidR="00CA60C6" w:rsidRPr="00964938">
              <w:rPr>
                <w:sz w:val="20"/>
              </w:rPr>
              <w:t>, dados</w:t>
            </w:r>
            <w:r>
              <w:rPr>
                <w:sz w:val="20"/>
              </w:rPr>
              <w:t>, impactos</w:t>
            </w:r>
            <w:r w:rsidR="00CA60C6" w:rsidRPr="00964938">
              <w:rPr>
                <w:sz w:val="20"/>
              </w:rPr>
              <w:t xml:space="preserve"> e registros fotográficos</w:t>
            </w:r>
            <w:r w:rsidR="00B62EAD">
              <w:rPr>
                <w:sz w:val="20"/>
              </w:rPr>
              <w:t xml:space="preserve"> das ações do projeto.</w:t>
            </w:r>
          </w:p>
        </w:tc>
      </w:tr>
    </w:tbl>
    <w:p w14:paraId="6F4F06F8" w14:textId="77777777" w:rsidR="00561047" w:rsidRDefault="00561047">
      <w:pPr>
        <w:ind w:left="284"/>
      </w:pPr>
    </w:p>
    <w:tbl>
      <w:tblPr>
        <w:tblStyle w:val="af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2052C379" w14:textId="77777777" w:rsidTr="00964938">
        <w:tc>
          <w:tcPr>
            <w:tcW w:w="10206" w:type="dxa"/>
            <w:tcBorders>
              <w:bottom w:val="single" w:sz="4" w:space="0" w:color="000000"/>
            </w:tcBorders>
            <w:shd w:val="clear" w:color="auto" w:fill="F3F3F3"/>
            <w:vAlign w:val="center"/>
          </w:tcPr>
          <w:p w14:paraId="45CB38E7" w14:textId="77777777" w:rsidR="00561047" w:rsidRDefault="00B238C6" w:rsidP="00964938">
            <w:pPr>
              <w:pStyle w:val="Ttulo2"/>
              <w:jc w:val="left"/>
              <w:rPr>
                <w:b w:val="0"/>
                <w:sz w:val="20"/>
                <w:szCs w:val="20"/>
              </w:rPr>
            </w:pPr>
            <w:r>
              <w:rPr>
                <w:b w:val="0"/>
                <w:sz w:val="20"/>
                <w:szCs w:val="20"/>
              </w:rPr>
              <w:t xml:space="preserve">30. Resultados Esperados </w:t>
            </w:r>
            <w:r>
              <w:rPr>
                <w:b w:val="0"/>
                <w:sz w:val="14"/>
                <w:szCs w:val="14"/>
              </w:rPr>
              <w:t xml:space="preserve">(Resultados de médio prazo esperados das atividades. </w:t>
            </w:r>
            <w:proofErr w:type="spellStart"/>
            <w:r>
              <w:rPr>
                <w:b w:val="0"/>
                <w:sz w:val="14"/>
                <w:szCs w:val="14"/>
              </w:rPr>
              <w:t>Ex</w:t>
            </w:r>
            <w:proofErr w:type="spellEnd"/>
            <w:r>
              <w:rPr>
                <w:b w:val="0"/>
                <w:sz w:val="14"/>
                <w:szCs w:val="14"/>
              </w:rPr>
              <w:t>: Redução nos índices de reprovação ou evasão escolar)</w:t>
            </w:r>
          </w:p>
        </w:tc>
      </w:tr>
      <w:tr w:rsidR="00561047" w14:paraId="36F5D59D" w14:textId="77777777" w:rsidTr="00964938">
        <w:tc>
          <w:tcPr>
            <w:tcW w:w="10206" w:type="dxa"/>
            <w:shd w:val="clear" w:color="auto" w:fill="FFFFFF"/>
            <w:vAlign w:val="center"/>
          </w:tcPr>
          <w:p w14:paraId="2221AC5C" w14:textId="77777777" w:rsidR="00D7364C" w:rsidRPr="00D7364C" w:rsidRDefault="00D7364C" w:rsidP="00D7364C">
            <w:pPr>
              <w:spacing w:line="360" w:lineRule="auto"/>
              <w:jc w:val="both"/>
              <w:rPr>
                <w:sz w:val="20"/>
                <w:szCs w:val="20"/>
              </w:rPr>
            </w:pPr>
            <w:r w:rsidRPr="00D7364C">
              <w:rPr>
                <w:sz w:val="20"/>
                <w:szCs w:val="20"/>
              </w:rPr>
              <w:t>Com os esforços aqui apresentados, esperamos que a população rural de Niquelândia possa protagonizar e desencadear uma transição para uma paisagem mais sustentável, onde serão beneficiadas com a melhoria de seus meios e qualidade de vida, através do incremento de territórios mais conservados do Cerrado, que barram a exploração desordenada de recursos naturais e contribuem com a diminuição nos níveis de desmatamento, a diminuição do risco climático e a melhoria da distribuição de água na região. No território de atuação dessa proposta enxergamos que esses esforços irão garantir: I) a melhoria da gestão territorial protagonizada pelas comunidades locais, já que teremos um fort</w:t>
            </w:r>
            <w:r>
              <w:rPr>
                <w:sz w:val="20"/>
                <w:szCs w:val="20"/>
              </w:rPr>
              <w:t xml:space="preserve">e envolvimento com os jovens e </w:t>
            </w:r>
            <w:r w:rsidRPr="00D7364C">
              <w:rPr>
                <w:sz w:val="20"/>
                <w:szCs w:val="20"/>
              </w:rPr>
              <w:t xml:space="preserve">mulheres promovido pelo trabalho realizado pelo Instituto Educacional Tiradentes e II) estímulo às atividades geradoras de renda, com as práticas de cadeias produtivas de produtos sustentáveis, inserindo no mercado sementes nativas para restauração e os </w:t>
            </w:r>
            <w:r w:rsidRPr="00D7364C">
              <w:rPr>
                <w:sz w:val="20"/>
                <w:szCs w:val="20"/>
              </w:rPr>
              <w:lastRenderedPageBreak/>
              <w:t xml:space="preserve">chamados produtos da </w:t>
            </w:r>
            <w:proofErr w:type="spellStart"/>
            <w:r w:rsidRPr="00D7364C">
              <w:rPr>
                <w:sz w:val="20"/>
                <w:szCs w:val="20"/>
              </w:rPr>
              <w:t>sociobiodiversidade</w:t>
            </w:r>
            <w:proofErr w:type="spellEnd"/>
            <w:r w:rsidRPr="00D7364C">
              <w:rPr>
                <w:sz w:val="20"/>
                <w:szCs w:val="20"/>
              </w:rPr>
              <w:t>. Essas atividades geram incentivos econômicos, autonomia para as populações tradicionais e contribuem para a conservação do Cerrado.</w:t>
            </w:r>
          </w:p>
          <w:p w14:paraId="00DE1021" w14:textId="77777777" w:rsidR="00D7364C" w:rsidRPr="00D7364C" w:rsidRDefault="00D7364C" w:rsidP="00D7364C">
            <w:pPr>
              <w:spacing w:before="240" w:after="200" w:line="360" w:lineRule="auto"/>
              <w:jc w:val="both"/>
              <w:rPr>
                <w:sz w:val="20"/>
                <w:szCs w:val="20"/>
              </w:rPr>
            </w:pPr>
            <w:r w:rsidRPr="00D7364C">
              <w:rPr>
                <w:sz w:val="20"/>
                <w:szCs w:val="20"/>
              </w:rPr>
              <w:t>Nossos esforços também vão deixar legados relacionados com as metas e estratégias de políticas públicas, planos nacionais e globais que promovem o combate ao desmatamento, mitigação às mudanças no clima, conservação da biodiversidade, dos recursos hídricos e dos serviços ecossistêmicos, inclusão social e do desenvolvimento de paisagens sustentáveis.</w:t>
            </w:r>
          </w:p>
          <w:p w14:paraId="621D7922" w14:textId="77777777" w:rsidR="00D7364C" w:rsidRPr="00D7364C" w:rsidRDefault="00D7364C" w:rsidP="00D7364C">
            <w:pPr>
              <w:spacing w:before="240" w:after="200" w:line="360" w:lineRule="auto"/>
              <w:jc w:val="both"/>
              <w:rPr>
                <w:sz w:val="20"/>
                <w:szCs w:val="20"/>
              </w:rPr>
            </w:pPr>
            <w:r w:rsidRPr="00D7364C">
              <w:rPr>
                <w:sz w:val="20"/>
                <w:szCs w:val="20"/>
              </w:rPr>
              <w:t>Nossas ações se somam ao Desafio de Bonn, no estímulo à produção sustentável, melhoria da segurança hídrica e conservação da biodiversidade, e ao Programa Nacional de Conectividade de Paisagens (</w:t>
            </w:r>
            <w:proofErr w:type="gramStart"/>
            <w:r w:rsidRPr="00D7364C">
              <w:rPr>
                <w:sz w:val="20"/>
                <w:szCs w:val="20"/>
              </w:rPr>
              <w:t>CONECTA)[</w:t>
            </w:r>
            <w:proofErr w:type="gramEnd"/>
            <w:r w:rsidRPr="00D7364C">
              <w:rPr>
                <w:sz w:val="20"/>
                <w:szCs w:val="20"/>
              </w:rPr>
              <w:t>1], pelo fomento a conservação ambiental, recuperação, gestão territorial e produção sustentável, através das cadeias produtivas sustentáveis.</w:t>
            </w:r>
          </w:p>
          <w:p w14:paraId="1FBD0192" w14:textId="77777777" w:rsidR="00D7364C" w:rsidRPr="00D7364C" w:rsidRDefault="00D7364C" w:rsidP="00D7364C">
            <w:pPr>
              <w:spacing w:before="220" w:after="240" w:line="360" w:lineRule="auto"/>
              <w:jc w:val="both"/>
              <w:rPr>
                <w:sz w:val="20"/>
                <w:szCs w:val="20"/>
              </w:rPr>
            </w:pPr>
            <w:r w:rsidRPr="00D7364C">
              <w:rPr>
                <w:sz w:val="20"/>
                <w:szCs w:val="20"/>
              </w:rPr>
              <w:t>A capacitação de grupos de coletores de sementes nativas; o fomento às cadeias produtivas sustentáveis, a partir do mercado de sementes e da comercialização de produtos não-madeireiros, complementam as iniciativas estratégicas previstas no Plano de Recuperação da Vegetação Nativa[2] (PLANAVEG) e da Contribuição Nacionalmente Determinada (NDC, na sigla em inglês). O PLANAVEG vai ampliar e fortalecer as políticas públicas, incentivos financeiros, mercados, boas práticas agropecuárias e outras medidas necessárias para a recuperação da vegetação nativa de, pelo menos, 12 milhões de hectares no Brasil até 2030, visando reduzir as emissões de gases de efeito estufa em 43%.</w:t>
            </w:r>
          </w:p>
          <w:p w14:paraId="30F1F26A" w14:textId="77777777" w:rsidR="00D7364C" w:rsidRPr="00D7364C" w:rsidRDefault="00D7364C" w:rsidP="00D7364C">
            <w:pPr>
              <w:spacing w:line="360" w:lineRule="auto"/>
              <w:jc w:val="both"/>
              <w:rPr>
                <w:sz w:val="20"/>
                <w:szCs w:val="20"/>
              </w:rPr>
            </w:pPr>
            <w:r w:rsidRPr="00D7364C">
              <w:rPr>
                <w:sz w:val="20"/>
                <w:szCs w:val="20"/>
              </w:rPr>
              <w:t>A implementação combinada dos componentes dessa proposta vai permitir que populações tradicionais e agricultores do Cerrado melhorem seu meio de vida e seu entorno social, ao mesmo tempo em que promovem a conservação ambiental e promovem a segurança hídrica. Além disso, estamos seguros que os esforços desse projeto certamente contribuirão para superar alguns dos entraves que impedem que o uso sustentável se torne a estratégia principal e mais eficiente para combinar o desenvolvimento social e a conservação da biodiversidade no Cerrado.</w:t>
            </w:r>
          </w:p>
          <w:p w14:paraId="4CEDA513" w14:textId="77777777" w:rsidR="00D7364C" w:rsidRPr="00D7364C" w:rsidRDefault="00D7364C" w:rsidP="00D7364C">
            <w:pPr>
              <w:spacing w:before="240" w:after="240" w:line="360" w:lineRule="auto"/>
              <w:jc w:val="both"/>
              <w:rPr>
                <w:sz w:val="16"/>
                <w:szCs w:val="16"/>
              </w:rPr>
            </w:pPr>
            <w:r>
              <w:rPr>
                <w:sz w:val="16"/>
                <w:szCs w:val="16"/>
              </w:rPr>
              <w:t>[1</w:t>
            </w:r>
            <w:proofErr w:type="gramStart"/>
            <w:r>
              <w:rPr>
                <w:sz w:val="16"/>
                <w:szCs w:val="16"/>
              </w:rPr>
              <w:t>]</w:t>
            </w:r>
            <w:r w:rsidRPr="00D7364C">
              <w:rPr>
                <w:sz w:val="16"/>
                <w:szCs w:val="16"/>
              </w:rPr>
              <w:t>Conecta</w:t>
            </w:r>
            <w:proofErr w:type="gramEnd"/>
            <w:r w:rsidRPr="00D7364C">
              <w:rPr>
                <w:sz w:val="16"/>
                <w:szCs w:val="16"/>
              </w:rPr>
              <w:t>: Programa Nacional de Conectividade de Paisagens / Ministério do Meio Ambiente, Secretaria de Biodiversidade - Brasília, DF: MMA, 2018.</w:t>
            </w:r>
          </w:p>
          <w:p w14:paraId="53E29834" w14:textId="77777777" w:rsidR="006D723B" w:rsidRPr="00D7364C" w:rsidRDefault="00D7364C" w:rsidP="00D7364C">
            <w:pPr>
              <w:spacing w:line="360" w:lineRule="auto"/>
              <w:jc w:val="both"/>
              <w:rPr>
                <w:sz w:val="20"/>
                <w:szCs w:val="20"/>
              </w:rPr>
            </w:pPr>
            <w:r>
              <w:rPr>
                <w:sz w:val="16"/>
                <w:szCs w:val="16"/>
              </w:rPr>
              <w:t>[2]</w:t>
            </w:r>
            <w:proofErr w:type="spellStart"/>
            <w:r w:rsidRPr="00D7364C">
              <w:rPr>
                <w:sz w:val="16"/>
                <w:szCs w:val="16"/>
              </w:rPr>
              <w:t>Planaveg</w:t>
            </w:r>
            <w:proofErr w:type="spellEnd"/>
            <w:r w:rsidRPr="00D7364C">
              <w:rPr>
                <w:sz w:val="16"/>
                <w:szCs w:val="16"/>
              </w:rPr>
              <w:t>: Plano Nacional de Recuperação da Vegetação Nativa / Ministério do Meio Ambiente, Ministério da Agricultura, Pecuária e Abastecimento, Ministério da Educação. – Brasília, DF: MMA, 2017.</w:t>
            </w:r>
          </w:p>
        </w:tc>
      </w:tr>
    </w:tbl>
    <w:p w14:paraId="1010AFE5" w14:textId="77777777" w:rsidR="00561047" w:rsidRDefault="00561047">
      <w:pPr>
        <w:rPr>
          <w:b/>
          <w:sz w:val="20"/>
          <w:szCs w:val="20"/>
        </w:rPr>
      </w:pPr>
    </w:p>
    <w:tbl>
      <w:tblPr>
        <w:tblStyle w:val="af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10206"/>
      </w:tblGrid>
      <w:tr w:rsidR="00561047" w14:paraId="763BDFFD" w14:textId="77777777" w:rsidTr="00A62BA5">
        <w:trPr>
          <w:trHeight w:val="227"/>
        </w:trPr>
        <w:tc>
          <w:tcPr>
            <w:tcW w:w="10206" w:type="dxa"/>
            <w:tcBorders>
              <w:bottom w:val="single" w:sz="4" w:space="0" w:color="000000"/>
            </w:tcBorders>
            <w:shd w:val="clear" w:color="auto" w:fill="F3F3F3"/>
            <w:vAlign w:val="center"/>
          </w:tcPr>
          <w:p w14:paraId="6B389F15" w14:textId="77777777" w:rsidR="00561047" w:rsidRDefault="00B238C6" w:rsidP="00AC52CE">
            <w:pPr>
              <w:pStyle w:val="Ttulo2"/>
              <w:jc w:val="left"/>
              <w:rPr>
                <w:b w:val="0"/>
                <w:sz w:val="20"/>
                <w:szCs w:val="20"/>
              </w:rPr>
            </w:pPr>
            <w:r>
              <w:rPr>
                <w:b w:val="0"/>
                <w:sz w:val="20"/>
                <w:szCs w:val="20"/>
              </w:rPr>
              <w:t xml:space="preserve">31. Impactos Esperados </w:t>
            </w:r>
            <w:r>
              <w:rPr>
                <w:b w:val="0"/>
                <w:sz w:val="14"/>
                <w:szCs w:val="14"/>
              </w:rPr>
              <w:t xml:space="preserve">(Resultados de longo prazo esperados das atividades. </w:t>
            </w:r>
            <w:proofErr w:type="spellStart"/>
            <w:r>
              <w:rPr>
                <w:b w:val="0"/>
                <w:sz w:val="14"/>
                <w:szCs w:val="14"/>
              </w:rPr>
              <w:t>Ex</w:t>
            </w:r>
            <w:proofErr w:type="spellEnd"/>
            <w:r>
              <w:rPr>
                <w:b w:val="0"/>
                <w:sz w:val="14"/>
                <w:szCs w:val="14"/>
              </w:rPr>
              <w:t>: Índices de empregabilidade, conclusão do ensino médio)</w:t>
            </w:r>
          </w:p>
        </w:tc>
      </w:tr>
      <w:tr w:rsidR="00561047" w14:paraId="6D928597" w14:textId="77777777" w:rsidTr="00AC52CE">
        <w:tc>
          <w:tcPr>
            <w:tcW w:w="10206" w:type="dxa"/>
            <w:shd w:val="clear" w:color="auto" w:fill="FFFFFF"/>
          </w:tcPr>
          <w:p w14:paraId="720CD462"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Fortalecer a rede de coletores de sementes de espécies nativas do Cerrado para promover a restauração ecológica e a geração de renda via mercado sustentável.</w:t>
            </w:r>
          </w:p>
          <w:p w14:paraId="713CADF5"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Capacitar atores locais em temas relevantes para promoção da restauração e conservação ambiental.</w:t>
            </w:r>
          </w:p>
          <w:p w14:paraId="3FEA81AC"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Melhorar os meios de vida das comunidades locais por meio do fortalecimento das cadeias de valor sustentáveis e ações de restauração ecológica.</w:t>
            </w:r>
          </w:p>
          <w:p w14:paraId="227D6C18"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Aumentar a qualidade do habitat e área de vida de espécies ameaçadas, como o pato-mergulhão e a anta.</w:t>
            </w:r>
          </w:p>
          <w:p w14:paraId="40A88892"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Estimular atividades geradoras de rendas para pequenos agricultores e comunidades locais, inserindo o mercado de sementes nativas para a restauração.</w:t>
            </w:r>
          </w:p>
          <w:p w14:paraId="1C8C1731" w14:textId="77777777" w:rsidR="0023161B" w:rsidRPr="00FE650F" w:rsidRDefault="0023161B" w:rsidP="0023161B">
            <w:pPr>
              <w:pStyle w:val="PargrafodaLista"/>
              <w:numPr>
                <w:ilvl w:val="0"/>
                <w:numId w:val="16"/>
              </w:numPr>
              <w:pBdr>
                <w:top w:val="nil"/>
                <w:left w:val="nil"/>
                <w:bottom w:val="nil"/>
                <w:right w:val="nil"/>
                <w:between w:val="nil"/>
              </w:pBdr>
              <w:spacing w:line="259" w:lineRule="auto"/>
              <w:contextualSpacing/>
              <w:jc w:val="both"/>
              <w:rPr>
                <w:sz w:val="20"/>
                <w:szCs w:val="20"/>
              </w:rPr>
            </w:pPr>
            <w:r w:rsidRPr="00FE650F">
              <w:rPr>
                <w:sz w:val="20"/>
                <w:szCs w:val="20"/>
              </w:rPr>
              <w:t xml:space="preserve">Fomentar a restauração ecológica na bacia hidrográfica do Rio Bagagem, um dos maiores afluentes do Lago Serra da Mesa, gerando incentivos econômicos, autonomia para as populações locais e garantindo os serviços ambientais. </w:t>
            </w:r>
          </w:p>
          <w:p w14:paraId="45627796" w14:textId="77777777" w:rsidR="00AC52CE" w:rsidRPr="00AC52CE" w:rsidRDefault="0023161B" w:rsidP="0023161B">
            <w:pPr>
              <w:pStyle w:val="PargrafodaLista"/>
              <w:numPr>
                <w:ilvl w:val="0"/>
                <w:numId w:val="16"/>
              </w:numPr>
              <w:spacing w:line="360" w:lineRule="auto"/>
              <w:rPr>
                <w:sz w:val="20"/>
                <w:szCs w:val="20"/>
              </w:rPr>
            </w:pPr>
            <w:r w:rsidRPr="00FE650F">
              <w:rPr>
                <w:sz w:val="20"/>
                <w:szCs w:val="20"/>
              </w:rPr>
              <w:lastRenderedPageBreak/>
              <w:t>Contribuir para a conservação da biodiversidade do Cerrado e a produção de água na região.</w:t>
            </w:r>
          </w:p>
        </w:tc>
      </w:tr>
    </w:tbl>
    <w:p w14:paraId="291BD25D" w14:textId="77777777" w:rsidR="00561047" w:rsidRDefault="00561047">
      <w:pPr>
        <w:rPr>
          <w:b/>
          <w:sz w:val="20"/>
          <w:szCs w:val="20"/>
        </w:rPr>
      </w:pPr>
    </w:p>
    <w:tbl>
      <w:tblPr>
        <w:tblStyle w:val="af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28" w:type="dxa"/>
        </w:tblCellMar>
        <w:tblLook w:val="0000" w:firstRow="0" w:lastRow="0" w:firstColumn="0" w:lastColumn="0" w:noHBand="0" w:noVBand="0"/>
      </w:tblPr>
      <w:tblGrid>
        <w:gridCol w:w="10206"/>
      </w:tblGrid>
      <w:tr w:rsidR="00561047" w14:paraId="6C52B5E6" w14:textId="77777777" w:rsidTr="000A5B21">
        <w:tc>
          <w:tcPr>
            <w:tcW w:w="10206" w:type="dxa"/>
            <w:tcBorders>
              <w:bottom w:val="single" w:sz="4" w:space="0" w:color="000000"/>
            </w:tcBorders>
            <w:shd w:val="clear" w:color="auto" w:fill="F3F3F3"/>
          </w:tcPr>
          <w:p w14:paraId="2B6211D4" w14:textId="77777777" w:rsidR="00561047" w:rsidRDefault="00B238C6">
            <w:pPr>
              <w:pStyle w:val="Ttulo2"/>
              <w:spacing w:line="360" w:lineRule="auto"/>
              <w:jc w:val="left"/>
              <w:rPr>
                <w:b w:val="0"/>
                <w:sz w:val="20"/>
                <w:szCs w:val="20"/>
              </w:rPr>
            </w:pPr>
            <w:r>
              <w:rPr>
                <w:b w:val="0"/>
                <w:sz w:val="20"/>
                <w:szCs w:val="20"/>
              </w:rPr>
              <w:t>32. Periodicidade do Envio do Relatório de Monitoramento de Execução Técnica (</w:t>
            </w:r>
            <w:r>
              <w:rPr>
                <w:b w:val="0"/>
                <w:sz w:val="14"/>
                <w:szCs w:val="14"/>
              </w:rPr>
              <w:t xml:space="preserve">Documento utilizado pela instituição para reportar o andamento do projeto. A periodicidade é sugerida pela instituição de acordo com os ciclos de atividades planejadas. </w:t>
            </w:r>
            <w:proofErr w:type="spellStart"/>
            <w:r>
              <w:rPr>
                <w:b w:val="0"/>
                <w:sz w:val="14"/>
                <w:szCs w:val="14"/>
              </w:rPr>
              <w:t>Ex</w:t>
            </w:r>
            <w:proofErr w:type="spellEnd"/>
            <w:r>
              <w:rPr>
                <w:b w:val="0"/>
                <w:sz w:val="14"/>
                <w:szCs w:val="14"/>
              </w:rPr>
              <w:t xml:space="preserve">: bimestral, trimestral, </w:t>
            </w:r>
            <w:proofErr w:type="spellStart"/>
            <w:r>
              <w:rPr>
                <w:b w:val="0"/>
                <w:sz w:val="14"/>
                <w:szCs w:val="14"/>
              </w:rPr>
              <w:t>etc</w:t>
            </w:r>
            <w:proofErr w:type="spellEnd"/>
            <w:r>
              <w:rPr>
                <w:b w:val="0"/>
                <w:sz w:val="14"/>
                <w:szCs w:val="14"/>
              </w:rPr>
              <w:t>)</w:t>
            </w:r>
          </w:p>
        </w:tc>
      </w:tr>
      <w:tr w:rsidR="00561047" w14:paraId="2C2518EF" w14:textId="77777777" w:rsidTr="00A62BA5">
        <w:trPr>
          <w:trHeight w:val="340"/>
        </w:trPr>
        <w:tc>
          <w:tcPr>
            <w:tcW w:w="10206" w:type="dxa"/>
            <w:shd w:val="clear" w:color="auto" w:fill="FFFFFF"/>
            <w:vAlign w:val="center"/>
          </w:tcPr>
          <w:p w14:paraId="3C192820" w14:textId="47DE0AA8" w:rsidR="00561047" w:rsidRDefault="00B238C6" w:rsidP="009272D3">
            <w:pPr>
              <w:tabs>
                <w:tab w:val="center" w:pos="4988"/>
              </w:tabs>
              <w:rPr>
                <w:color w:val="FF0000"/>
                <w:sz w:val="20"/>
                <w:szCs w:val="20"/>
              </w:rPr>
            </w:pPr>
            <w:r w:rsidRPr="00C44BBE">
              <w:rPr>
                <w:sz w:val="20"/>
                <w:szCs w:val="20"/>
              </w:rPr>
              <w:t xml:space="preserve">Envio </w:t>
            </w:r>
            <w:r w:rsidR="00800798">
              <w:rPr>
                <w:sz w:val="20"/>
                <w:szCs w:val="20"/>
              </w:rPr>
              <w:t>quadri</w:t>
            </w:r>
            <w:r w:rsidR="009272D3" w:rsidRPr="00C44BBE">
              <w:rPr>
                <w:sz w:val="20"/>
                <w:szCs w:val="20"/>
              </w:rPr>
              <w:t>mestral</w:t>
            </w:r>
            <w:r w:rsidR="009272D3">
              <w:rPr>
                <w:sz w:val="20"/>
                <w:szCs w:val="20"/>
              </w:rPr>
              <w:t xml:space="preserve"> do </w:t>
            </w:r>
            <w:r w:rsidR="009272D3" w:rsidRPr="009272D3">
              <w:rPr>
                <w:sz w:val="20"/>
                <w:szCs w:val="20"/>
              </w:rPr>
              <w:t>Relatório de Monitoramento de Execução Técnica</w:t>
            </w:r>
            <w:r w:rsidR="009272D3">
              <w:rPr>
                <w:sz w:val="20"/>
                <w:szCs w:val="20"/>
              </w:rPr>
              <w:t>.</w:t>
            </w:r>
          </w:p>
        </w:tc>
      </w:tr>
    </w:tbl>
    <w:p w14:paraId="263A6357" w14:textId="77777777" w:rsidR="00561047" w:rsidRDefault="00561047">
      <w:pPr>
        <w:rPr>
          <w:b/>
          <w:sz w:val="20"/>
          <w:szCs w:val="20"/>
        </w:rPr>
      </w:pPr>
    </w:p>
    <w:p w14:paraId="2901C444" w14:textId="77777777" w:rsidR="00561047" w:rsidRDefault="00B238C6">
      <w:r>
        <w:rPr>
          <w:b/>
        </w:rPr>
        <w:t xml:space="preserve">    V. Ações de Comunicação</w:t>
      </w:r>
    </w:p>
    <w:p w14:paraId="43D33F5E" w14:textId="77777777" w:rsidR="00561047" w:rsidRDefault="00561047">
      <w:pPr>
        <w:rPr>
          <w:b/>
        </w:rPr>
      </w:pPr>
    </w:p>
    <w:tbl>
      <w:tblPr>
        <w:tblStyle w:val="aff2"/>
        <w:tblW w:w="102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7830"/>
        <w:gridCol w:w="2438"/>
      </w:tblGrid>
      <w:tr w:rsidR="00561047" w14:paraId="2998D3CF" w14:textId="77777777" w:rsidTr="00A62BA5">
        <w:trPr>
          <w:trHeight w:val="227"/>
        </w:trPr>
        <w:tc>
          <w:tcPr>
            <w:tcW w:w="10268" w:type="dxa"/>
            <w:gridSpan w:val="2"/>
            <w:shd w:val="clear" w:color="auto" w:fill="F3F3F3"/>
            <w:vAlign w:val="center"/>
          </w:tcPr>
          <w:p w14:paraId="1A32CABF" w14:textId="77777777" w:rsidR="00561047" w:rsidRDefault="00B238C6" w:rsidP="00555400">
            <w:pPr>
              <w:rPr>
                <w:b/>
                <w:sz w:val="20"/>
                <w:szCs w:val="20"/>
              </w:rPr>
            </w:pPr>
            <w:r>
              <w:rPr>
                <w:sz w:val="20"/>
                <w:szCs w:val="20"/>
              </w:rPr>
              <w:t xml:space="preserve">33.  Especificação das ações previstas </w:t>
            </w:r>
            <w:r>
              <w:rPr>
                <w:sz w:val="16"/>
                <w:szCs w:val="16"/>
              </w:rPr>
              <w:t>(incluir mais linhas, se necessário)</w:t>
            </w:r>
          </w:p>
        </w:tc>
      </w:tr>
      <w:tr w:rsidR="00561047" w14:paraId="33B9CFA9" w14:textId="77777777" w:rsidTr="00A62BA5">
        <w:tc>
          <w:tcPr>
            <w:tcW w:w="7830" w:type="dxa"/>
            <w:shd w:val="clear" w:color="auto" w:fill="F3F3F3"/>
            <w:vAlign w:val="center"/>
          </w:tcPr>
          <w:p w14:paraId="67027E8B" w14:textId="77777777" w:rsidR="00561047" w:rsidRDefault="00B238C6" w:rsidP="00555400">
            <w:pPr>
              <w:pStyle w:val="Ttulo2"/>
              <w:rPr>
                <w:b w:val="0"/>
                <w:sz w:val="16"/>
                <w:szCs w:val="16"/>
              </w:rPr>
            </w:pPr>
            <w:r>
              <w:rPr>
                <w:b w:val="0"/>
                <w:sz w:val="16"/>
                <w:szCs w:val="16"/>
              </w:rPr>
              <w:t>Descrição da ação</w:t>
            </w:r>
          </w:p>
        </w:tc>
        <w:tc>
          <w:tcPr>
            <w:tcW w:w="2438" w:type="dxa"/>
            <w:shd w:val="clear" w:color="auto" w:fill="F3F3F3"/>
            <w:vAlign w:val="center"/>
          </w:tcPr>
          <w:p w14:paraId="65BD8C3C" w14:textId="77777777" w:rsidR="00561047" w:rsidRDefault="00B238C6" w:rsidP="00555400">
            <w:pPr>
              <w:pStyle w:val="Ttulo2"/>
              <w:rPr>
                <w:b w:val="0"/>
                <w:sz w:val="16"/>
                <w:szCs w:val="16"/>
              </w:rPr>
            </w:pPr>
            <w:r>
              <w:rPr>
                <w:b w:val="0"/>
                <w:sz w:val="16"/>
                <w:szCs w:val="16"/>
              </w:rPr>
              <w:t>Período previsto de realização</w:t>
            </w:r>
          </w:p>
        </w:tc>
      </w:tr>
      <w:tr w:rsidR="00561047" w14:paraId="71FB41B1" w14:textId="77777777" w:rsidTr="00A62BA5">
        <w:trPr>
          <w:trHeight w:val="345"/>
        </w:trPr>
        <w:tc>
          <w:tcPr>
            <w:tcW w:w="7830" w:type="dxa"/>
            <w:vAlign w:val="center"/>
          </w:tcPr>
          <w:p w14:paraId="7A605584" w14:textId="77777777" w:rsidR="00561047" w:rsidRPr="000A5B21" w:rsidRDefault="0023161B" w:rsidP="0023161B">
            <w:pPr>
              <w:jc w:val="both"/>
              <w:rPr>
                <w:sz w:val="20"/>
                <w:szCs w:val="20"/>
              </w:rPr>
            </w:pPr>
            <w:r>
              <w:rPr>
                <w:sz w:val="20"/>
                <w:szCs w:val="20"/>
              </w:rPr>
              <w:t>Reuniões</w:t>
            </w:r>
            <w:r w:rsidR="0028787E" w:rsidRPr="000A5B21">
              <w:rPr>
                <w:sz w:val="20"/>
                <w:szCs w:val="20"/>
              </w:rPr>
              <w:t xml:space="preserve"> com representantes </w:t>
            </w:r>
            <w:r>
              <w:rPr>
                <w:sz w:val="20"/>
                <w:szCs w:val="20"/>
              </w:rPr>
              <w:t>do poder público</w:t>
            </w:r>
            <w:r w:rsidR="0028787E" w:rsidRPr="000A5B21">
              <w:rPr>
                <w:sz w:val="20"/>
                <w:szCs w:val="20"/>
              </w:rPr>
              <w:t xml:space="preserve"> </w:t>
            </w:r>
            <w:r>
              <w:rPr>
                <w:sz w:val="20"/>
                <w:szCs w:val="20"/>
              </w:rPr>
              <w:t xml:space="preserve">e com os produtores rurais locais </w:t>
            </w:r>
            <w:r w:rsidR="0028787E" w:rsidRPr="000A5B21">
              <w:rPr>
                <w:sz w:val="20"/>
                <w:szCs w:val="20"/>
              </w:rPr>
              <w:t xml:space="preserve">para </w:t>
            </w:r>
            <w:r>
              <w:rPr>
                <w:sz w:val="20"/>
                <w:szCs w:val="20"/>
              </w:rPr>
              <w:t xml:space="preserve">apresentação do projeto e dar oportunidade de </w:t>
            </w:r>
            <w:r w:rsidR="0028787E" w:rsidRPr="000A5B21">
              <w:rPr>
                <w:sz w:val="20"/>
                <w:szCs w:val="20"/>
              </w:rPr>
              <w:t>esclarecimentos.</w:t>
            </w:r>
          </w:p>
        </w:tc>
        <w:tc>
          <w:tcPr>
            <w:tcW w:w="2438" w:type="dxa"/>
            <w:vAlign w:val="center"/>
          </w:tcPr>
          <w:p w14:paraId="5CBDA1F6" w14:textId="6F7D78B7" w:rsidR="00561047" w:rsidRPr="000A5B21" w:rsidRDefault="009E2819" w:rsidP="00C44BBE">
            <w:pPr>
              <w:pStyle w:val="Ttulo2"/>
              <w:rPr>
                <w:b w:val="0"/>
                <w:sz w:val="20"/>
                <w:szCs w:val="20"/>
              </w:rPr>
            </w:pPr>
            <w:r>
              <w:rPr>
                <w:b w:val="0"/>
                <w:bCs w:val="0"/>
                <w:sz w:val="20"/>
                <w:szCs w:val="20"/>
              </w:rPr>
              <w:t>02</w:t>
            </w:r>
            <w:r w:rsidR="00C44BBE">
              <w:rPr>
                <w:b w:val="0"/>
                <w:bCs w:val="0"/>
                <w:sz w:val="20"/>
                <w:szCs w:val="20"/>
              </w:rPr>
              <w:t>/22</w:t>
            </w:r>
          </w:p>
        </w:tc>
      </w:tr>
      <w:tr w:rsidR="0028787E" w14:paraId="263BCCE0" w14:textId="77777777" w:rsidTr="00A62BA5">
        <w:trPr>
          <w:trHeight w:val="345"/>
        </w:trPr>
        <w:tc>
          <w:tcPr>
            <w:tcW w:w="7830" w:type="dxa"/>
            <w:vAlign w:val="center"/>
          </w:tcPr>
          <w:p w14:paraId="4F140FA6" w14:textId="77777777" w:rsidR="0028787E" w:rsidRPr="000A5B21" w:rsidRDefault="0023161B" w:rsidP="0023161B">
            <w:pPr>
              <w:jc w:val="both"/>
              <w:rPr>
                <w:sz w:val="20"/>
                <w:szCs w:val="20"/>
              </w:rPr>
            </w:pPr>
            <w:r>
              <w:rPr>
                <w:sz w:val="20"/>
                <w:szCs w:val="20"/>
              </w:rPr>
              <w:t>Reuniões com a população dos assentamentos e território quilombola para apresentação do projeto e dar oportunidade de esclarecimentos.</w:t>
            </w:r>
          </w:p>
        </w:tc>
        <w:tc>
          <w:tcPr>
            <w:tcW w:w="2438" w:type="dxa"/>
            <w:vAlign w:val="center"/>
          </w:tcPr>
          <w:p w14:paraId="4FA91FF5" w14:textId="39EA5D8A" w:rsidR="0028787E" w:rsidRPr="000A5B21" w:rsidRDefault="009E2819" w:rsidP="00C44BBE">
            <w:pPr>
              <w:pStyle w:val="Ttulo2"/>
              <w:rPr>
                <w:b w:val="0"/>
                <w:sz w:val="20"/>
                <w:szCs w:val="20"/>
              </w:rPr>
            </w:pPr>
            <w:r>
              <w:rPr>
                <w:b w:val="0"/>
                <w:bCs w:val="0"/>
                <w:sz w:val="20"/>
                <w:szCs w:val="20"/>
              </w:rPr>
              <w:t>02</w:t>
            </w:r>
            <w:r w:rsidR="00C44BBE">
              <w:rPr>
                <w:b w:val="0"/>
                <w:bCs w:val="0"/>
                <w:sz w:val="20"/>
                <w:szCs w:val="20"/>
              </w:rPr>
              <w:t>/22</w:t>
            </w:r>
          </w:p>
        </w:tc>
      </w:tr>
      <w:tr w:rsidR="001353F9" w14:paraId="5B27FBF6" w14:textId="77777777" w:rsidTr="00A62BA5">
        <w:trPr>
          <w:trHeight w:val="345"/>
        </w:trPr>
        <w:tc>
          <w:tcPr>
            <w:tcW w:w="7830" w:type="dxa"/>
            <w:vAlign w:val="center"/>
          </w:tcPr>
          <w:p w14:paraId="5F2F832B" w14:textId="77777777" w:rsidR="001353F9" w:rsidRDefault="001353F9" w:rsidP="0023161B">
            <w:pPr>
              <w:jc w:val="both"/>
              <w:rPr>
                <w:sz w:val="20"/>
                <w:szCs w:val="20"/>
              </w:rPr>
            </w:pPr>
            <w:r>
              <w:rPr>
                <w:sz w:val="20"/>
                <w:szCs w:val="20"/>
              </w:rPr>
              <w:t>Divulgação das capacitações para os atores locais.</w:t>
            </w:r>
          </w:p>
        </w:tc>
        <w:tc>
          <w:tcPr>
            <w:tcW w:w="2438" w:type="dxa"/>
            <w:vAlign w:val="center"/>
          </w:tcPr>
          <w:p w14:paraId="3CC7E1A3" w14:textId="77777777" w:rsidR="001353F9" w:rsidRDefault="001353F9" w:rsidP="00487598">
            <w:pPr>
              <w:pStyle w:val="Ttulo2"/>
              <w:rPr>
                <w:b w:val="0"/>
                <w:bCs w:val="0"/>
                <w:sz w:val="20"/>
                <w:szCs w:val="20"/>
              </w:rPr>
            </w:pPr>
            <w:r>
              <w:rPr>
                <w:b w:val="0"/>
                <w:bCs w:val="0"/>
                <w:sz w:val="20"/>
                <w:szCs w:val="20"/>
              </w:rPr>
              <w:t>06/22</w:t>
            </w:r>
            <w:bookmarkStart w:id="2" w:name="_GoBack"/>
            <w:bookmarkEnd w:id="2"/>
          </w:p>
        </w:tc>
      </w:tr>
      <w:tr w:rsidR="00561047" w14:paraId="32866447" w14:textId="77777777" w:rsidTr="00A62BA5">
        <w:trPr>
          <w:trHeight w:val="345"/>
        </w:trPr>
        <w:tc>
          <w:tcPr>
            <w:tcW w:w="7830" w:type="dxa"/>
            <w:vAlign w:val="center"/>
          </w:tcPr>
          <w:p w14:paraId="27F9ECBA" w14:textId="77777777" w:rsidR="00561047" w:rsidRPr="000A5B21" w:rsidRDefault="00555400" w:rsidP="001353F9">
            <w:pPr>
              <w:jc w:val="both"/>
              <w:rPr>
                <w:sz w:val="20"/>
                <w:szCs w:val="20"/>
              </w:rPr>
            </w:pPr>
            <w:r w:rsidRPr="000A5B21">
              <w:rPr>
                <w:sz w:val="20"/>
                <w:szCs w:val="20"/>
              </w:rPr>
              <w:t xml:space="preserve">Publicação de </w:t>
            </w:r>
            <w:r w:rsidR="0023161B">
              <w:rPr>
                <w:sz w:val="20"/>
                <w:szCs w:val="20"/>
              </w:rPr>
              <w:t xml:space="preserve">dois 2 </w:t>
            </w:r>
            <w:r w:rsidRPr="000A5B21">
              <w:rPr>
                <w:sz w:val="20"/>
                <w:szCs w:val="20"/>
              </w:rPr>
              <w:t>release</w:t>
            </w:r>
            <w:r w:rsidR="0023161B">
              <w:rPr>
                <w:sz w:val="20"/>
                <w:szCs w:val="20"/>
              </w:rPr>
              <w:t xml:space="preserve">s, um </w:t>
            </w:r>
            <w:r w:rsidR="001353F9">
              <w:rPr>
                <w:sz w:val="20"/>
                <w:szCs w:val="20"/>
              </w:rPr>
              <w:t>a</w:t>
            </w:r>
            <w:r w:rsidR="0023161B">
              <w:rPr>
                <w:sz w:val="20"/>
                <w:szCs w:val="20"/>
              </w:rPr>
              <w:t>o início do projeto e outro ao final,</w:t>
            </w:r>
            <w:r w:rsidRPr="000A5B21">
              <w:rPr>
                <w:sz w:val="20"/>
                <w:szCs w:val="20"/>
              </w:rPr>
              <w:t xml:space="preserve"> no </w:t>
            </w:r>
            <w:r w:rsidRPr="009E2819">
              <w:rPr>
                <w:i/>
                <w:sz w:val="20"/>
                <w:szCs w:val="20"/>
              </w:rPr>
              <w:t>website</w:t>
            </w:r>
            <w:r w:rsidR="0023161B">
              <w:rPr>
                <w:sz w:val="20"/>
                <w:szCs w:val="20"/>
              </w:rPr>
              <w:t xml:space="preserve"> do IEB</w:t>
            </w:r>
            <w:r w:rsidRPr="000A5B21">
              <w:rPr>
                <w:sz w:val="20"/>
                <w:szCs w:val="20"/>
              </w:rPr>
              <w:t xml:space="preserve"> e </w:t>
            </w:r>
            <w:r w:rsidR="0023161B">
              <w:rPr>
                <w:sz w:val="20"/>
                <w:szCs w:val="20"/>
              </w:rPr>
              <w:t xml:space="preserve">até 4 </w:t>
            </w:r>
            <w:r w:rsidR="000A5B21" w:rsidRPr="000A5B21">
              <w:rPr>
                <w:sz w:val="20"/>
                <w:szCs w:val="20"/>
              </w:rPr>
              <w:t>postagens nas mídias sociais</w:t>
            </w:r>
            <w:r w:rsidR="00C0756D">
              <w:rPr>
                <w:sz w:val="20"/>
                <w:szCs w:val="20"/>
              </w:rPr>
              <w:t xml:space="preserve">. Releases e peças de comunicação serão enviados à </w:t>
            </w:r>
            <w:proofErr w:type="spellStart"/>
            <w:r w:rsidR="00C0756D">
              <w:rPr>
                <w:sz w:val="20"/>
                <w:szCs w:val="20"/>
              </w:rPr>
              <w:t>Eletrobras</w:t>
            </w:r>
            <w:proofErr w:type="spellEnd"/>
            <w:r w:rsidR="00C0756D">
              <w:rPr>
                <w:sz w:val="20"/>
                <w:szCs w:val="20"/>
              </w:rPr>
              <w:t xml:space="preserve"> Furnas para aprovação prévia.</w:t>
            </w:r>
          </w:p>
        </w:tc>
        <w:tc>
          <w:tcPr>
            <w:tcW w:w="2438" w:type="dxa"/>
            <w:vAlign w:val="center"/>
          </w:tcPr>
          <w:p w14:paraId="39FB65AD" w14:textId="77777777" w:rsidR="00561047" w:rsidRDefault="001353F9" w:rsidP="00487598">
            <w:pPr>
              <w:jc w:val="center"/>
              <w:rPr>
                <w:sz w:val="20"/>
                <w:szCs w:val="20"/>
              </w:rPr>
            </w:pPr>
            <w:r>
              <w:rPr>
                <w:sz w:val="20"/>
                <w:szCs w:val="20"/>
              </w:rPr>
              <w:t>Release: 03/22 e 02/23</w:t>
            </w:r>
          </w:p>
          <w:p w14:paraId="7C7869F9" w14:textId="77777777" w:rsidR="001353F9" w:rsidRPr="000A5B21" w:rsidRDefault="001353F9" w:rsidP="00487598">
            <w:pPr>
              <w:jc w:val="center"/>
              <w:rPr>
                <w:sz w:val="20"/>
                <w:szCs w:val="20"/>
              </w:rPr>
            </w:pPr>
            <w:r>
              <w:rPr>
                <w:sz w:val="20"/>
                <w:szCs w:val="20"/>
              </w:rPr>
              <w:t>Mídias Sociais: 03/22; 07/22; 11/22 e 02/23</w:t>
            </w:r>
          </w:p>
        </w:tc>
      </w:tr>
    </w:tbl>
    <w:p w14:paraId="68C1C425" w14:textId="77777777" w:rsidR="00561047" w:rsidRDefault="00561047">
      <w:pPr>
        <w:rPr>
          <w:b/>
        </w:rPr>
      </w:pPr>
    </w:p>
    <w:p w14:paraId="6C8E9CCD" w14:textId="77777777" w:rsidR="00561047" w:rsidRDefault="00B238C6">
      <w:pPr>
        <w:rPr>
          <w:rFonts w:ascii="Times New Roman" w:eastAsia="Times New Roman" w:hAnsi="Times New Roman" w:cs="Times New Roman"/>
          <w:sz w:val="16"/>
          <w:szCs w:val="16"/>
        </w:rPr>
      </w:pPr>
      <w:r>
        <w:rPr>
          <w:b/>
        </w:rPr>
        <w:t xml:space="preserve">    VI. Descrição do apoio necessário</w:t>
      </w:r>
    </w:p>
    <w:p w14:paraId="36224AC0" w14:textId="77777777" w:rsidR="00561047" w:rsidRDefault="00561047">
      <w:pPr>
        <w:ind w:left="7788"/>
        <w:jc w:val="right"/>
        <w:rPr>
          <w:rFonts w:ascii="Times New Roman" w:eastAsia="Times New Roman" w:hAnsi="Times New Roman" w:cs="Times New Roman"/>
          <w:sz w:val="16"/>
          <w:szCs w:val="16"/>
        </w:rPr>
      </w:pPr>
    </w:p>
    <w:tbl>
      <w:tblPr>
        <w:tblStyle w:val="aff3"/>
        <w:tblW w:w="103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6662"/>
        <w:gridCol w:w="3643"/>
      </w:tblGrid>
      <w:tr w:rsidR="00561047" w14:paraId="53395EB6" w14:textId="77777777" w:rsidTr="000A5B21">
        <w:trPr>
          <w:trHeight w:val="293"/>
        </w:trPr>
        <w:tc>
          <w:tcPr>
            <w:tcW w:w="6662" w:type="dxa"/>
            <w:tcBorders>
              <w:bottom w:val="single" w:sz="4" w:space="0" w:color="000000"/>
            </w:tcBorders>
            <w:shd w:val="clear" w:color="auto" w:fill="F3F3F3"/>
            <w:vAlign w:val="center"/>
          </w:tcPr>
          <w:p w14:paraId="5C9A7F57" w14:textId="77777777" w:rsidR="00561047" w:rsidRDefault="00B238C6" w:rsidP="000A5B21">
            <w:pPr>
              <w:pStyle w:val="Ttulo3"/>
              <w:numPr>
                <w:ilvl w:val="0"/>
                <w:numId w:val="0"/>
              </w:numPr>
              <w:rPr>
                <w:rFonts w:ascii="Times New Roman" w:eastAsia="Times New Roman" w:hAnsi="Times New Roman" w:cs="Times New Roman"/>
                <w:b w:val="0"/>
              </w:rPr>
            </w:pPr>
            <w:r>
              <w:rPr>
                <w:b w:val="0"/>
                <w:sz w:val="20"/>
                <w:szCs w:val="20"/>
              </w:rPr>
              <w:t xml:space="preserve">34. Custo total do projeto </w:t>
            </w:r>
            <w:r>
              <w:rPr>
                <w:b w:val="0"/>
                <w:sz w:val="16"/>
                <w:szCs w:val="16"/>
              </w:rPr>
              <w:t xml:space="preserve">(Necessariamente igual </w:t>
            </w:r>
            <w:r w:rsidR="009D64CF">
              <w:rPr>
                <w:b w:val="0"/>
                <w:sz w:val="16"/>
                <w:szCs w:val="16"/>
              </w:rPr>
              <w:t>à</w:t>
            </w:r>
            <w:r>
              <w:rPr>
                <w:b w:val="0"/>
                <w:sz w:val="16"/>
                <w:szCs w:val="16"/>
              </w:rPr>
              <w:t xml:space="preserve"> soma dos itens 35, 36 e 37</w:t>
            </w:r>
          </w:p>
        </w:tc>
        <w:tc>
          <w:tcPr>
            <w:tcW w:w="3643" w:type="dxa"/>
            <w:tcBorders>
              <w:bottom w:val="single" w:sz="4" w:space="0" w:color="000000"/>
            </w:tcBorders>
            <w:shd w:val="clear" w:color="auto" w:fill="auto"/>
            <w:vAlign w:val="center"/>
          </w:tcPr>
          <w:p w14:paraId="2E141369" w14:textId="77777777" w:rsidR="00561047" w:rsidRDefault="001353F9" w:rsidP="000A5B21">
            <w:pPr>
              <w:pStyle w:val="Ttulo3"/>
              <w:numPr>
                <w:ilvl w:val="0"/>
                <w:numId w:val="0"/>
              </w:numPr>
              <w:rPr>
                <w:rFonts w:ascii="Times New Roman" w:eastAsia="Times New Roman" w:hAnsi="Times New Roman" w:cs="Times New Roman"/>
                <w:b w:val="0"/>
              </w:rPr>
            </w:pPr>
            <w:r>
              <w:rPr>
                <w:rFonts w:ascii="Times New Roman" w:eastAsia="Times New Roman" w:hAnsi="Times New Roman" w:cs="Times New Roman"/>
                <w:b w:val="0"/>
              </w:rPr>
              <w:t>R$ 199.638,00</w:t>
            </w:r>
          </w:p>
        </w:tc>
      </w:tr>
    </w:tbl>
    <w:p w14:paraId="5AF35577" w14:textId="77777777" w:rsidR="00561047" w:rsidRDefault="00561047">
      <w:pPr>
        <w:ind w:left="7788"/>
        <w:jc w:val="right"/>
        <w:rPr>
          <w:rFonts w:ascii="Times New Roman" w:eastAsia="Times New Roman" w:hAnsi="Times New Roman" w:cs="Times New Roman"/>
          <w:sz w:val="16"/>
          <w:szCs w:val="16"/>
        </w:rPr>
      </w:pPr>
    </w:p>
    <w:tbl>
      <w:tblPr>
        <w:tblStyle w:val="aff4"/>
        <w:tblW w:w="103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4394"/>
        <w:gridCol w:w="5911"/>
      </w:tblGrid>
      <w:tr w:rsidR="00561047" w14:paraId="7B38DB5B" w14:textId="77777777" w:rsidTr="000A5B21">
        <w:trPr>
          <w:trHeight w:val="202"/>
        </w:trPr>
        <w:tc>
          <w:tcPr>
            <w:tcW w:w="4394" w:type="dxa"/>
            <w:tcBorders>
              <w:bottom w:val="single" w:sz="4" w:space="0" w:color="000000"/>
            </w:tcBorders>
            <w:shd w:val="clear" w:color="auto" w:fill="F3F3F3"/>
            <w:vAlign w:val="center"/>
          </w:tcPr>
          <w:p w14:paraId="44229EE8" w14:textId="77777777" w:rsidR="00561047" w:rsidRDefault="00B238C6" w:rsidP="000A5B21">
            <w:pPr>
              <w:pStyle w:val="Ttulo3"/>
              <w:numPr>
                <w:ilvl w:val="0"/>
                <w:numId w:val="0"/>
              </w:numPr>
              <w:rPr>
                <w:rFonts w:ascii="Times New Roman" w:eastAsia="Times New Roman" w:hAnsi="Times New Roman" w:cs="Times New Roman"/>
                <w:b w:val="0"/>
              </w:rPr>
            </w:pPr>
            <w:r>
              <w:rPr>
                <w:b w:val="0"/>
                <w:sz w:val="20"/>
                <w:szCs w:val="20"/>
              </w:rPr>
              <w:t>35. Custo de Furnas</w:t>
            </w:r>
          </w:p>
        </w:tc>
        <w:tc>
          <w:tcPr>
            <w:tcW w:w="5911" w:type="dxa"/>
            <w:tcBorders>
              <w:bottom w:val="single" w:sz="4" w:space="0" w:color="000000"/>
            </w:tcBorders>
            <w:shd w:val="clear" w:color="auto" w:fill="auto"/>
            <w:vAlign w:val="center"/>
          </w:tcPr>
          <w:p w14:paraId="7F36FA9A" w14:textId="77777777" w:rsidR="00561047" w:rsidRDefault="001353F9" w:rsidP="000A5B21">
            <w:pPr>
              <w:pStyle w:val="Ttulo3"/>
              <w:numPr>
                <w:ilvl w:val="0"/>
                <w:numId w:val="0"/>
              </w:numPr>
              <w:rPr>
                <w:rFonts w:ascii="Times New Roman" w:eastAsia="Times New Roman" w:hAnsi="Times New Roman" w:cs="Times New Roman"/>
                <w:b w:val="0"/>
              </w:rPr>
            </w:pPr>
            <w:r>
              <w:rPr>
                <w:rFonts w:ascii="Times New Roman" w:eastAsia="Times New Roman" w:hAnsi="Times New Roman" w:cs="Times New Roman"/>
                <w:b w:val="0"/>
              </w:rPr>
              <w:t>R$ 199.638,00</w:t>
            </w:r>
          </w:p>
        </w:tc>
      </w:tr>
    </w:tbl>
    <w:p w14:paraId="4F44242C" w14:textId="77777777" w:rsidR="00561047" w:rsidRDefault="00561047">
      <w:pPr>
        <w:ind w:left="7788"/>
        <w:jc w:val="right"/>
        <w:rPr>
          <w:rFonts w:ascii="Times New Roman" w:eastAsia="Times New Roman" w:hAnsi="Times New Roman" w:cs="Times New Roman"/>
          <w:sz w:val="16"/>
          <w:szCs w:val="16"/>
        </w:rPr>
      </w:pPr>
    </w:p>
    <w:tbl>
      <w:tblPr>
        <w:tblStyle w:val="aff5"/>
        <w:tblW w:w="103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4394"/>
        <w:gridCol w:w="5911"/>
      </w:tblGrid>
      <w:tr w:rsidR="00561047" w14:paraId="3D3B12AE" w14:textId="77777777" w:rsidTr="000A5B21">
        <w:trPr>
          <w:trHeight w:val="255"/>
        </w:trPr>
        <w:tc>
          <w:tcPr>
            <w:tcW w:w="4394" w:type="dxa"/>
            <w:shd w:val="clear" w:color="auto" w:fill="F3F3F3"/>
            <w:vAlign w:val="center"/>
          </w:tcPr>
          <w:p w14:paraId="042C9E67" w14:textId="77777777" w:rsidR="00561047" w:rsidRDefault="00B238C6" w:rsidP="000A5B21">
            <w:pPr>
              <w:rPr>
                <w:rFonts w:ascii="Times New Roman" w:eastAsia="Times New Roman" w:hAnsi="Times New Roman" w:cs="Times New Roman"/>
                <w:b/>
                <w:sz w:val="22"/>
                <w:szCs w:val="22"/>
              </w:rPr>
            </w:pPr>
            <w:r>
              <w:rPr>
                <w:sz w:val="20"/>
                <w:szCs w:val="20"/>
              </w:rPr>
              <w:t xml:space="preserve">36.  Custo de outros Parceiros          </w:t>
            </w:r>
          </w:p>
        </w:tc>
        <w:tc>
          <w:tcPr>
            <w:tcW w:w="5911" w:type="dxa"/>
            <w:shd w:val="clear" w:color="auto" w:fill="auto"/>
            <w:vAlign w:val="center"/>
          </w:tcPr>
          <w:p w14:paraId="3EC596E8" w14:textId="77777777" w:rsidR="00561047" w:rsidRDefault="00561047" w:rsidP="000A5B21">
            <w:pPr>
              <w:rPr>
                <w:sz w:val="20"/>
                <w:szCs w:val="20"/>
              </w:rPr>
            </w:pPr>
          </w:p>
        </w:tc>
      </w:tr>
    </w:tbl>
    <w:p w14:paraId="1E48733B" w14:textId="77777777" w:rsidR="00561047" w:rsidRDefault="00561047">
      <w:pPr>
        <w:ind w:left="7788"/>
        <w:jc w:val="right"/>
        <w:rPr>
          <w:rFonts w:ascii="Times New Roman" w:eastAsia="Times New Roman" w:hAnsi="Times New Roman" w:cs="Times New Roman"/>
          <w:sz w:val="16"/>
          <w:szCs w:val="16"/>
        </w:rPr>
      </w:pPr>
    </w:p>
    <w:tbl>
      <w:tblPr>
        <w:tblStyle w:val="aff6"/>
        <w:tblW w:w="103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4394"/>
        <w:gridCol w:w="5911"/>
      </w:tblGrid>
      <w:tr w:rsidR="00561047" w14:paraId="1E1CBC84" w14:textId="77777777" w:rsidTr="000A5B21">
        <w:trPr>
          <w:trHeight w:val="193"/>
        </w:trPr>
        <w:tc>
          <w:tcPr>
            <w:tcW w:w="4394" w:type="dxa"/>
            <w:shd w:val="clear" w:color="auto" w:fill="F3F3F3"/>
            <w:vAlign w:val="center"/>
          </w:tcPr>
          <w:p w14:paraId="5C7965FD" w14:textId="77777777" w:rsidR="00561047" w:rsidRDefault="00B238C6" w:rsidP="000A5B21">
            <w:pPr>
              <w:rPr>
                <w:rFonts w:ascii="Times New Roman" w:eastAsia="Times New Roman" w:hAnsi="Times New Roman" w:cs="Times New Roman"/>
                <w:b/>
                <w:sz w:val="22"/>
                <w:szCs w:val="22"/>
              </w:rPr>
            </w:pPr>
            <w:r>
              <w:rPr>
                <w:sz w:val="20"/>
                <w:szCs w:val="20"/>
              </w:rPr>
              <w:t xml:space="preserve">37.  Custo coberto com recursos próprios          </w:t>
            </w:r>
          </w:p>
        </w:tc>
        <w:tc>
          <w:tcPr>
            <w:tcW w:w="5911" w:type="dxa"/>
            <w:shd w:val="clear" w:color="auto" w:fill="auto"/>
            <w:vAlign w:val="center"/>
          </w:tcPr>
          <w:p w14:paraId="384A86A8" w14:textId="77777777" w:rsidR="00561047" w:rsidRDefault="00561047" w:rsidP="000A5B21">
            <w:pPr>
              <w:rPr>
                <w:sz w:val="20"/>
                <w:szCs w:val="20"/>
              </w:rPr>
            </w:pPr>
          </w:p>
        </w:tc>
      </w:tr>
    </w:tbl>
    <w:p w14:paraId="4F78D37E" w14:textId="77777777" w:rsidR="00561047" w:rsidRDefault="00561047">
      <w:pPr>
        <w:rPr>
          <w:b/>
          <w:sz w:val="20"/>
          <w:szCs w:val="20"/>
        </w:rPr>
      </w:pPr>
    </w:p>
    <w:tbl>
      <w:tblPr>
        <w:tblStyle w:val="aff7"/>
        <w:tblW w:w="102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000" w:firstRow="0" w:lastRow="0" w:firstColumn="0" w:lastColumn="0" w:noHBand="0" w:noVBand="0"/>
      </w:tblPr>
      <w:tblGrid>
        <w:gridCol w:w="4139"/>
        <w:gridCol w:w="1560"/>
        <w:gridCol w:w="1559"/>
        <w:gridCol w:w="1559"/>
        <w:gridCol w:w="1451"/>
      </w:tblGrid>
      <w:tr w:rsidR="00561047" w14:paraId="323FF0A4" w14:textId="77777777" w:rsidTr="00A62BA5">
        <w:trPr>
          <w:trHeight w:val="289"/>
        </w:trPr>
        <w:tc>
          <w:tcPr>
            <w:tcW w:w="10268" w:type="dxa"/>
            <w:gridSpan w:val="5"/>
            <w:shd w:val="clear" w:color="auto" w:fill="F3F3F3"/>
            <w:vAlign w:val="center"/>
          </w:tcPr>
          <w:p w14:paraId="695663CF" w14:textId="77777777" w:rsidR="00561047" w:rsidRDefault="00B238C6" w:rsidP="000A5B21">
            <w:pPr>
              <w:rPr>
                <w:b/>
                <w:sz w:val="20"/>
                <w:szCs w:val="20"/>
              </w:rPr>
            </w:pPr>
            <w:r>
              <w:rPr>
                <w:sz w:val="20"/>
                <w:szCs w:val="20"/>
              </w:rPr>
              <w:t xml:space="preserve">38.  Especificação das despesas previstas </w:t>
            </w:r>
            <w:r>
              <w:rPr>
                <w:sz w:val="16"/>
                <w:szCs w:val="16"/>
              </w:rPr>
              <w:t>(incluir mais linhas, se necessário)</w:t>
            </w:r>
          </w:p>
        </w:tc>
      </w:tr>
      <w:tr w:rsidR="00561047" w14:paraId="4AEF860E" w14:textId="77777777" w:rsidTr="009459C4">
        <w:tc>
          <w:tcPr>
            <w:tcW w:w="4139" w:type="dxa"/>
            <w:shd w:val="clear" w:color="auto" w:fill="F3F3F3"/>
            <w:vAlign w:val="center"/>
          </w:tcPr>
          <w:p w14:paraId="59FF8165" w14:textId="77777777" w:rsidR="00561047" w:rsidRDefault="00B238C6" w:rsidP="000A5B21">
            <w:pPr>
              <w:pStyle w:val="Ttulo2"/>
              <w:rPr>
                <w:b w:val="0"/>
                <w:sz w:val="16"/>
                <w:szCs w:val="16"/>
              </w:rPr>
            </w:pPr>
            <w:r>
              <w:rPr>
                <w:b w:val="0"/>
                <w:sz w:val="16"/>
                <w:szCs w:val="16"/>
              </w:rPr>
              <w:t>Descrição da despesa</w:t>
            </w:r>
          </w:p>
        </w:tc>
        <w:tc>
          <w:tcPr>
            <w:tcW w:w="1560" w:type="dxa"/>
            <w:shd w:val="clear" w:color="auto" w:fill="F3F3F3"/>
            <w:vAlign w:val="center"/>
          </w:tcPr>
          <w:p w14:paraId="3A13D3E9" w14:textId="77777777" w:rsidR="00561047" w:rsidRDefault="00B238C6" w:rsidP="000A5B21">
            <w:pPr>
              <w:pStyle w:val="Ttulo2"/>
              <w:rPr>
                <w:b w:val="0"/>
                <w:sz w:val="16"/>
                <w:szCs w:val="16"/>
              </w:rPr>
            </w:pPr>
            <w:r>
              <w:rPr>
                <w:b w:val="0"/>
                <w:sz w:val="16"/>
                <w:szCs w:val="16"/>
              </w:rPr>
              <w:t>Custo de Furnas</w:t>
            </w:r>
          </w:p>
        </w:tc>
        <w:tc>
          <w:tcPr>
            <w:tcW w:w="1559" w:type="dxa"/>
            <w:tcBorders>
              <w:bottom w:val="single" w:sz="4" w:space="0" w:color="000000"/>
            </w:tcBorders>
            <w:shd w:val="clear" w:color="auto" w:fill="F3F3F3"/>
            <w:vAlign w:val="center"/>
          </w:tcPr>
          <w:p w14:paraId="25B571C8" w14:textId="77777777" w:rsidR="00561047" w:rsidRDefault="00B238C6" w:rsidP="000A5B21">
            <w:pPr>
              <w:pStyle w:val="Ttulo2"/>
              <w:rPr>
                <w:b w:val="0"/>
                <w:sz w:val="16"/>
                <w:szCs w:val="16"/>
              </w:rPr>
            </w:pPr>
            <w:r>
              <w:rPr>
                <w:b w:val="0"/>
                <w:sz w:val="16"/>
                <w:szCs w:val="16"/>
              </w:rPr>
              <w:t>Custo de outros parceiros</w:t>
            </w:r>
          </w:p>
        </w:tc>
        <w:tc>
          <w:tcPr>
            <w:tcW w:w="1559" w:type="dxa"/>
            <w:tcBorders>
              <w:bottom w:val="single" w:sz="4" w:space="0" w:color="000000"/>
            </w:tcBorders>
            <w:shd w:val="clear" w:color="auto" w:fill="F3F3F3"/>
            <w:vAlign w:val="center"/>
          </w:tcPr>
          <w:p w14:paraId="3CDABADB" w14:textId="77777777" w:rsidR="00561047" w:rsidRDefault="00B238C6" w:rsidP="000A5B21">
            <w:pPr>
              <w:pStyle w:val="Ttulo2"/>
              <w:rPr>
                <w:b w:val="0"/>
                <w:sz w:val="16"/>
                <w:szCs w:val="16"/>
              </w:rPr>
            </w:pPr>
            <w:r>
              <w:rPr>
                <w:b w:val="0"/>
                <w:sz w:val="16"/>
                <w:szCs w:val="16"/>
              </w:rPr>
              <w:t>Custo coberto com recursos próprios</w:t>
            </w:r>
          </w:p>
        </w:tc>
        <w:tc>
          <w:tcPr>
            <w:tcW w:w="1451" w:type="dxa"/>
            <w:tcBorders>
              <w:bottom w:val="single" w:sz="4" w:space="0" w:color="000000"/>
            </w:tcBorders>
            <w:shd w:val="clear" w:color="auto" w:fill="F3F3F3"/>
            <w:vAlign w:val="center"/>
          </w:tcPr>
          <w:p w14:paraId="2E3F3C0D" w14:textId="77777777" w:rsidR="00561047" w:rsidRDefault="00B238C6" w:rsidP="000A5B21">
            <w:pPr>
              <w:pStyle w:val="Ttulo2"/>
              <w:rPr>
                <w:b w:val="0"/>
                <w:sz w:val="16"/>
                <w:szCs w:val="16"/>
              </w:rPr>
            </w:pPr>
            <w:r>
              <w:rPr>
                <w:b w:val="0"/>
                <w:sz w:val="16"/>
                <w:szCs w:val="16"/>
              </w:rPr>
              <w:t>Custo Total</w:t>
            </w:r>
          </w:p>
        </w:tc>
      </w:tr>
      <w:tr w:rsidR="002C6D79" w14:paraId="6AF88828" w14:textId="77777777" w:rsidTr="00DA3529">
        <w:trPr>
          <w:trHeight w:val="227"/>
        </w:trPr>
        <w:tc>
          <w:tcPr>
            <w:tcW w:w="4139" w:type="dxa"/>
            <w:vAlign w:val="center"/>
          </w:tcPr>
          <w:p w14:paraId="61F69DED" w14:textId="29E861C8" w:rsidR="002C6D79" w:rsidRPr="00B72027" w:rsidRDefault="002C6D79" w:rsidP="002C6D79">
            <w:pPr>
              <w:rPr>
                <w:sz w:val="20"/>
                <w:szCs w:val="20"/>
              </w:rPr>
            </w:pPr>
            <w:r>
              <w:rPr>
                <w:sz w:val="20"/>
                <w:szCs w:val="20"/>
              </w:rPr>
              <w:t>Serviços</w:t>
            </w:r>
          </w:p>
        </w:tc>
        <w:tc>
          <w:tcPr>
            <w:tcW w:w="1560" w:type="dxa"/>
            <w:vAlign w:val="center"/>
          </w:tcPr>
          <w:p w14:paraId="4D157AF1" w14:textId="6EA7AA88" w:rsidR="002C6D79" w:rsidRPr="002C6D79" w:rsidRDefault="002C6D79" w:rsidP="002C6D79">
            <w:pPr>
              <w:pStyle w:val="Ttulo2"/>
              <w:rPr>
                <w:b w:val="0"/>
                <w:sz w:val="20"/>
                <w:szCs w:val="20"/>
              </w:rPr>
            </w:pPr>
            <w:r w:rsidRPr="002C6D79">
              <w:rPr>
                <w:b w:val="0"/>
                <w:sz w:val="16"/>
                <w:szCs w:val="16"/>
              </w:rPr>
              <w:t>R$ 188.788,00</w:t>
            </w:r>
          </w:p>
        </w:tc>
        <w:tc>
          <w:tcPr>
            <w:tcW w:w="1559" w:type="dxa"/>
            <w:shd w:val="clear" w:color="auto" w:fill="FFFFFF"/>
            <w:vAlign w:val="center"/>
          </w:tcPr>
          <w:p w14:paraId="4C1A5454" w14:textId="77777777" w:rsidR="002C6D79" w:rsidRPr="003907D7" w:rsidRDefault="002C6D79" w:rsidP="002C6D79">
            <w:pPr>
              <w:jc w:val="center"/>
              <w:rPr>
                <w:sz w:val="20"/>
                <w:szCs w:val="20"/>
              </w:rPr>
            </w:pPr>
          </w:p>
        </w:tc>
        <w:tc>
          <w:tcPr>
            <w:tcW w:w="1559" w:type="dxa"/>
            <w:shd w:val="clear" w:color="auto" w:fill="FFFFFF"/>
            <w:vAlign w:val="center"/>
          </w:tcPr>
          <w:p w14:paraId="2922001F" w14:textId="77777777" w:rsidR="002C6D79" w:rsidRPr="003907D7" w:rsidRDefault="002C6D79" w:rsidP="002C6D79">
            <w:pPr>
              <w:pStyle w:val="Ttulo2"/>
              <w:ind w:left="99"/>
              <w:rPr>
                <w:b w:val="0"/>
                <w:sz w:val="20"/>
                <w:szCs w:val="20"/>
              </w:rPr>
            </w:pPr>
          </w:p>
        </w:tc>
        <w:tc>
          <w:tcPr>
            <w:tcW w:w="1451" w:type="dxa"/>
            <w:shd w:val="clear" w:color="auto" w:fill="FFFFFF"/>
            <w:vAlign w:val="center"/>
          </w:tcPr>
          <w:p w14:paraId="186B646E" w14:textId="57FA1753" w:rsidR="002C6D79" w:rsidRPr="003907D7" w:rsidRDefault="002C6D79" w:rsidP="002C6D79">
            <w:pPr>
              <w:pStyle w:val="Ttulo2"/>
              <w:ind w:left="99"/>
              <w:rPr>
                <w:b w:val="0"/>
                <w:sz w:val="20"/>
                <w:szCs w:val="20"/>
              </w:rPr>
            </w:pPr>
            <w:r>
              <w:rPr>
                <w:sz w:val="16"/>
                <w:szCs w:val="16"/>
              </w:rPr>
              <w:t>R$ 188.788,00</w:t>
            </w:r>
          </w:p>
        </w:tc>
      </w:tr>
      <w:tr w:rsidR="002C6D79" w14:paraId="62D1DF27" w14:textId="77777777" w:rsidTr="00DA3529">
        <w:trPr>
          <w:trHeight w:val="227"/>
        </w:trPr>
        <w:tc>
          <w:tcPr>
            <w:tcW w:w="4139" w:type="dxa"/>
          </w:tcPr>
          <w:p w14:paraId="5B8C4936" w14:textId="02359239" w:rsidR="002C6D79" w:rsidRPr="005E53EF" w:rsidRDefault="002C6D79" w:rsidP="002C6D79">
            <w:pPr>
              <w:rPr>
                <w:sz w:val="20"/>
              </w:rPr>
            </w:pPr>
            <w:r>
              <w:rPr>
                <w:sz w:val="20"/>
              </w:rPr>
              <w:t>Transporte</w:t>
            </w:r>
          </w:p>
        </w:tc>
        <w:tc>
          <w:tcPr>
            <w:tcW w:w="1560" w:type="dxa"/>
          </w:tcPr>
          <w:p w14:paraId="2FE17F00" w14:textId="1F9AFB02" w:rsidR="002C6D79" w:rsidRPr="002C6D79" w:rsidRDefault="002C6D79" w:rsidP="002C6D79">
            <w:pPr>
              <w:jc w:val="center"/>
              <w:rPr>
                <w:sz w:val="20"/>
              </w:rPr>
            </w:pPr>
            <w:r w:rsidRPr="002C6D79">
              <w:rPr>
                <w:sz w:val="16"/>
                <w:szCs w:val="16"/>
              </w:rPr>
              <w:t>R$ 7.350,00</w:t>
            </w:r>
          </w:p>
        </w:tc>
        <w:tc>
          <w:tcPr>
            <w:tcW w:w="1559" w:type="dxa"/>
            <w:shd w:val="clear" w:color="auto" w:fill="FFFFFF"/>
          </w:tcPr>
          <w:p w14:paraId="78D1E96E" w14:textId="77777777" w:rsidR="002C6D79" w:rsidRPr="005E53EF" w:rsidRDefault="002C6D79" w:rsidP="002C6D79">
            <w:pPr>
              <w:jc w:val="center"/>
              <w:rPr>
                <w:sz w:val="20"/>
              </w:rPr>
            </w:pPr>
          </w:p>
        </w:tc>
        <w:tc>
          <w:tcPr>
            <w:tcW w:w="1559" w:type="dxa"/>
            <w:shd w:val="clear" w:color="auto" w:fill="FFFFFF"/>
          </w:tcPr>
          <w:p w14:paraId="27F51746" w14:textId="77777777" w:rsidR="002C6D79" w:rsidRPr="005E53EF" w:rsidRDefault="002C6D79" w:rsidP="002C6D79">
            <w:pPr>
              <w:jc w:val="center"/>
              <w:rPr>
                <w:sz w:val="20"/>
              </w:rPr>
            </w:pPr>
          </w:p>
        </w:tc>
        <w:tc>
          <w:tcPr>
            <w:tcW w:w="1451" w:type="dxa"/>
            <w:shd w:val="clear" w:color="auto" w:fill="FFFFFF"/>
          </w:tcPr>
          <w:p w14:paraId="008AAB14" w14:textId="305D9DE0" w:rsidR="002C6D79" w:rsidRPr="005E53EF" w:rsidRDefault="002C6D79" w:rsidP="002C6D79">
            <w:pPr>
              <w:jc w:val="center"/>
              <w:rPr>
                <w:sz w:val="20"/>
              </w:rPr>
            </w:pPr>
            <w:r>
              <w:rPr>
                <w:b/>
                <w:sz w:val="16"/>
                <w:szCs w:val="16"/>
              </w:rPr>
              <w:t>R$ 7.350,00</w:t>
            </w:r>
          </w:p>
        </w:tc>
      </w:tr>
      <w:tr w:rsidR="002C6D79" w14:paraId="3213F6E8" w14:textId="77777777" w:rsidTr="00DA3529">
        <w:trPr>
          <w:trHeight w:val="227"/>
        </w:trPr>
        <w:tc>
          <w:tcPr>
            <w:tcW w:w="4139" w:type="dxa"/>
          </w:tcPr>
          <w:p w14:paraId="286AC08D" w14:textId="29F8FD59" w:rsidR="002C6D79" w:rsidRPr="005E53EF" w:rsidRDefault="002C6D79" w:rsidP="002C6D79">
            <w:pPr>
              <w:rPr>
                <w:sz w:val="20"/>
              </w:rPr>
            </w:pPr>
            <w:r>
              <w:rPr>
                <w:sz w:val="20"/>
              </w:rPr>
              <w:t>Alimentação</w:t>
            </w:r>
          </w:p>
        </w:tc>
        <w:tc>
          <w:tcPr>
            <w:tcW w:w="1560" w:type="dxa"/>
          </w:tcPr>
          <w:p w14:paraId="226996F3" w14:textId="075D0C4E" w:rsidR="002C6D79" w:rsidRPr="002C6D79" w:rsidRDefault="002C6D79" w:rsidP="002C6D79">
            <w:pPr>
              <w:jc w:val="center"/>
              <w:rPr>
                <w:sz w:val="20"/>
              </w:rPr>
            </w:pPr>
            <w:r w:rsidRPr="002C6D79">
              <w:rPr>
                <w:sz w:val="16"/>
                <w:szCs w:val="16"/>
              </w:rPr>
              <w:t>R$ 3.500,00</w:t>
            </w:r>
          </w:p>
        </w:tc>
        <w:tc>
          <w:tcPr>
            <w:tcW w:w="1559" w:type="dxa"/>
            <w:shd w:val="clear" w:color="auto" w:fill="FFFFFF"/>
          </w:tcPr>
          <w:p w14:paraId="47D0A4D2" w14:textId="77777777" w:rsidR="002C6D79" w:rsidRPr="005E53EF" w:rsidRDefault="002C6D79" w:rsidP="002C6D79">
            <w:pPr>
              <w:jc w:val="center"/>
              <w:rPr>
                <w:sz w:val="20"/>
              </w:rPr>
            </w:pPr>
          </w:p>
        </w:tc>
        <w:tc>
          <w:tcPr>
            <w:tcW w:w="1559" w:type="dxa"/>
            <w:shd w:val="clear" w:color="auto" w:fill="FFFFFF"/>
          </w:tcPr>
          <w:p w14:paraId="2A4FDD23" w14:textId="77777777" w:rsidR="002C6D79" w:rsidRPr="005E53EF" w:rsidRDefault="002C6D79" w:rsidP="002C6D79">
            <w:pPr>
              <w:jc w:val="center"/>
              <w:rPr>
                <w:sz w:val="20"/>
              </w:rPr>
            </w:pPr>
          </w:p>
        </w:tc>
        <w:tc>
          <w:tcPr>
            <w:tcW w:w="1451" w:type="dxa"/>
            <w:shd w:val="clear" w:color="auto" w:fill="FFFFFF"/>
          </w:tcPr>
          <w:p w14:paraId="54E3612E" w14:textId="127E623C" w:rsidR="002C6D79" w:rsidRPr="005E53EF" w:rsidRDefault="002C6D79" w:rsidP="002C6D79">
            <w:pPr>
              <w:jc w:val="center"/>
              <w:rPr>
                <w:sz w:val="20"/>
              </w:rPr>
            </w:pPr>
            <w:r>
              <w:rPr>
                <w:b/>
                <w:sz w:val="16"/>
                <w:szCs w:val="16"/>
              </w:rPr>
              <w:t>R$ 3.500,00</w:t>
            </w:r>
          </w:p>
        </w:tc>
      </w:tr>
      <w:tr w:rsidR="002C6D79" w14:paraId="581821C9" w14:textId="77777777" w:rsidTr="00DA3529">
        <w:trPr>
          <w:trHeight w:val="227"/>
        </w:trPr>
        <w:tc>
          <w:tcPr>
            <w:tcW w:w="4139" w:type="dxa"/>
            <w:vAlign w:val="center"/>
          </w:tcPr>
          <w:p w14:paraId="388BDB26" w14:textId="77777777" w:rsidR="002C6D79" w:rsidRDefault="002C6D79" w:rsidP="002C6D79">
            <w:pPr>
              <w:rPr>
                <w:b/>
                <w:color w:val="000000"/>
                <w:sz w:val="20"/>
                <w:szCs w:val="20"/>
              </w:rPr>
            </w:pPr>
            <w:r>
              <w:rPr>
                <w:b/>
                <w:color w:val="000000"/>
                <w:sz w:val="20"/>
                <w:szCs w:val="20"/>
              </w:rPr>
              <w:t xml:space="preserve">Total </w:t>
            </w:r>
          </w:p>
        </w:tc>
        <w:tc>
          <w:tcPr>
            <w:tcW w:w="1560" w:type="dxa"/>
            <w:vAlign w:val="center"/>
          </w:tcPr>
          <w:p w14:paraId="68630969" w14:textId="77777777" w:rsidR="002C6D79" w:rsidRPr="003907D7" w:rsidRDefault="002C6D79" w:rsidP="002C6D79">
            <w:pPr>
              <w:jc w:val="right"/>
              <w:rPr>
                <w:b/>
                <w:sz w:val="20"/>
                <w:szCs w:val="20"/>
              </w:rPr>
            </w:pPr>
          </w:p>
        </w:tc>
        <w:tc>
          <w:tcPr>
            <w:tcW w:w="1559" w:type="dxa"/>
            <w:vAlign w:val="center"/>
          </w:tcPr>
          <w:p w14:paraId="3A6CF25D" w14:textId="77777777" w:rsidR="002C6D79" w:rsidRPr="003907D7" w:rsidRDefault="002C6D79" w:rsidP="002C6D79">
            <w:pPr>
              <w:jc w:val="right"/>
              <w:rPr>
                <w:b/>
                <w:sz w:val="20"/>
                <w:szCs w:val="20"/>
              </w:rPr>
            </w:pPr>
          </w:p>
        </w:tc>
        <w:tc>
          <w:tcPr>
            <w:tcW w:w="1559" w:type="dxa"/>
            <w:vAlign w:val="center"/>
          </w:tcPr>
          <w:p w14:paraId="009A9EE0" w14:textId="77777777" w:rsidR="002C6D79" w:rsidRPr="003907D7" w:rsidRDefault="002C6D79" w:rsidP="002C6D79">
            <w:pPr>
              <w:jc w:val="right"/>
              <w:rPr>
                <w:b/>
                <w:sz w:val="20"/>
                <w:szCs w:val="20"/>
              </w:rPr>
            </w:pPr>
          </w:p>
        </w:tc>
        <w:tc>
          <w:tcPr>
            <w:tcW w:w="1451" w:type="dxa"/>
            <w:vAlign w:val="center"/>
          </w:tcPr>
          <w:p w14:paraId="46CD969F" w14:textId="77777777" w:rsidR="002C6D79" w:rsidRPr="003907D7" w:rsidRDefault="002C6D79" w:rsidP="002C6D79">
            <w:pPr>
              <w:jc w:val="right"/>
              <w:rPr>
                <w:b/>
                <w:sz w:val="20"/>
                <w:szCs w:val="20"/>
              </w:rPr>
            </w:pPr>
            <w:r>
              <w:rPr>
                <w:b/>
                <w:sz w:val="20"/>
                <w:szCs w:val="20"/>
              </w:rPr>
              <w:t>R$ 199.638,00</w:t>
            </w:r>
          </w:p>
        </w:tc>
      </w:tr>
    </w:tbl>
    <w:p w14:paraId="30D50106" w14:textId="77777777" w:rsidR="00561047" w:rsidRDefault="00561047">
      <w:pPr>
        <w:ind w:left="7788"/>
        <w:jc w:val="right"/>
        <w:rPr>
          <w:rFonts w:ascii="Times New Roman" w:eastAsia="Times New Roman" w:hAnsi="Times New Roman" w:cs="Times New Roman"/>
          <w:sz w:val="16"/>
          <w:szCs w:val="16"/>
        </w:rPr>
      </w:pPr>
    </w:p>
    <w:tbl>
      <w:tblPr>
        <w:tblStyle w:val="aff8"/>
        <w:tblW w:w="0" w:type="auto"/>
        <w:jc w:val="center"/>
        <w:tblInd w:w="0" w:type="dxa"/>
        <w:tblCellMar>
          <w:top w:w="85" w:type="dxa"/>
          <w:bottom w:w="85" w:type="dxa"/>
        </w:tblCellMar>
        <w:tblLook w:val="0000" w:firstRow="0" w:lastRow="0" w:firstColumn="0" w:lastColumn="0" w:noHBand="0" w:noVBand="0"/>
      </w:tblPr>
      <w:tblGrid>
        <w:gridCol w:w="1186"/>
        <w:gridCol w:w="1975"/>
        <w:gridCol w:w="1190"/>
        <w:gridCol w:w="1052"/>
        <w:gridCol w:w="1185"/>
        <w:gridCol w:w="1330"/>
        <w:gridCol w:w="1190"/>
      </w:tblGrid>
      <w:tr w:rsidR="007143BE" w14:paraId="50ACA451" w14:textId="77777777" w:rsidTr="007143BE">
        <w:trPr>
          <w:trHeight w:val="227"/>
          <w:jc w:val="center"/>
        </w:trPr>
        <w:tc>
          <w:tcPr>
            <w:tcW w:w="0" w:type="auto"/>
            <w:gridSpan w:val="7"/>
            <w:tcBorders>
              <w:top w:val="single" w:sz="8" w:space="0" w:color="000000"/>
              <w:left w:val="single" w:sz="8" w:space="0" w:color="000000"/>
              <w:bottom w:val="single" w:sz="8" w:space="0" w:color="000000"/>
              <w:right w:val="single" w:sz="8" w:space="0" w:color="000000"/>
            </w:tcBorders>
            <w:shd w:val="clear" w:color="auto" w:fill="E6E6E6"/>
          </w:tcPr>
          <w:p w14:paraId="76951752" w14:textId="77777777" w:rsidR="007143BE" w:rsidRDefault="007143BE" w:rsidP="00A62BA5">
            <w:pPr>
              <w:rPr>
                <w:sz w:val="20"/>
                <w:szCs w:val="20"/>
              </w:rPr>
            </w:pPr>
            <w:r>
              <w:rPr>
                <w:sz w:val="20"/>
                <w:szCs w:val="20"/>
              </w:rPr>
              <w:t xml:space="preserve">39.  Cronograma de desembolso:          </w:t>
            </w:r>
          </w:p>
        </w:tc>
      </w:tr>
      <w:tr w:rsidR="007143BE" w14:paraId="425823CC" w14:textId="77777777" w:rsidTr="007143BE">
        <w:trPr>
          <w:trHeight w:val="670"/>
          <w:jc w:val="center"/>
        </w:trPr>
        <w:tc>
          <w:tcPr>
            <w:tcW w:w="0" w:type="auto"/>
            <w:tcBorders>
              <w:top w:val="nil"/>
              <w:left w:val="single" w:sz="8" w:space="0" w:color="000000"/>
              <w:bottom w:val="single" w:sz="8" w:space="0" w:color="000000"/>
              <w:right w:val="single" w:sz="8" w:space="0" w:color="000000"/>
            </w:tcBorders>
            <w:shd w:val="clear" w:color="auto" w:fill="FFFFFF"/>
            <w:vAlign w:val="center"/>
          </w:tcPr>
          <w:p w14:paraId="0A289743" w14:textId="77777777" w:rsidR="007143BE" w:rsidRDefault="007143BE">
            <w:pPr>
              <w:jc w:val="center"/>
              <w:rPr>
                <w:b/>
                <w:sz w:val="20"/>
                <w:szCs w:val="20"/>
              </w:rPr>
            </w:pPr>
            <w:r>
              <w:rPr>
                <w:b/>
                <w:sz w:val="20"/>
                <w:szCs w:val="20"/>
              </w:rPr>
              <w:t>Parcela e</w:t>
            </w:r>
          </w:p>
          <w:p w14:paraId="523FA507" w14:textId="77777777" w:rsidR="007143BE" w:rsidRDefault="007143BE">
            <w:pPr>
              <w:jc w:val="center"/>
              <w:rPr>
                <w:b/>
                <w:sz w:val="20"/>
                <w:szCs w:val="20"/>
              </w:rPr>
            </w:pPr>
            <w:r>
              <w:rPr>
                <w:b/>
                <w:sz w:val="20"/>
                <w:szCs w:val="20"/>
              </w:rPr>
              <w:t>Mês</w:t>
            </w:r>
          </w:p>
        </w:tc>
        <w:tc>
          <w:tcPr>
            <w:tcW w:w="0" w:type="auto"/>
            <w:tcBorders>
              <w:top w:val="nil"/>
              <w:left w:val="nil"/>
              <w:bottom w:val="single" w:sz="8" w:space="0" w:color="000000"/>
              <w:right w:val="single" w:sz="8" w:space="0" w:color="000000"/>
            </w:tcBorders>
            <w:shd w:val="clear" w:color="auto" w:fill="FFFFFF"/>
            <w:vAlign w:val="center"/>
          </w:tcPr>
          <w:p w14:paraId="6EAAE684" w14:textId="77777777" w:rsidR="007143BE" w:rsidRDefault="007143BE">
            <w:pPr>
              <w:jc w:val="center"/>
              <w:rPr>
                <w:b/>
                <w:sz w:val="20"/>
                <w:szCs w:val="20"/>
              </w:rPr>
            </w:pPr>
            <w:r>
              <w:rPr>
                <w:b/>
                <w:sz w:val="20"/>
                <w:szCs w:val="20"/>
              </w:rPr>
              <w:t xml:space="preserve">Recursos </w:t>
            </w:r>
            <w:r>
              <w:rPr>
                <w:b/>
                <w:color w:val="000000"/>
                <w:sz w:val="20"/>
                <w:szCs w:val="20"/>
              </w:rPr>
              <w:t>Materiais</w:t>
            </w:r>
            <w:r>
              <w:rPr>
                <w:b/>
                <w:sz w:val="20"/>
                <w:szCs w:val="20"/>
              </w:rPr>
              <w:t xml:space="preserve"> </w:t>
            </w:r>
          </w:p>
        </w:tc>
        <w:tc>
          <w:tcPr>
            <w:tcW w:w="0" w:type="auto"/>
            <w:tcBorders>
              <w:top w:val="nil"/>
              <w:left w:val="nil"/>
              <w:bottom w:val="single" w:sz="8" w:space="0" w:color="000000"/>
              <w:right w:val="single" w:sz="8" w:space="0" w:color="000000"/>
            </w:tcBorders>
            <w:shd w:val="clear" w:color="auto" w:fill="FFFFFF"/>
            <w:vAlign w:val="center"/>
          </w:tcPr>
          <w:p w14:paraId="2D5A4227" w14:textId="77777777" w:rsidR="007143BE" w:rsidRDefault="007143BE">
            <w:pPr>
              <w:jc w:val="center"/>
              <w:rPr>
                <w:b/>
                <w:sz w:val="20"/>
                <w:szCs w:val="20"/>
              </w:rPr>
            </w:pPr>
            <w:r>
              <w:rPr>
                <w:b/>
                <w:sz w:val="20"/>
                <w:szCs w:val="20"/>
              </w:rPr>
              <w:t>Serviços</w:t>
            </w:r>
          </w:p>
        </w:tc>
        <w:tc>
          <w:tcPr>
            <w:tcW w:w="0" w:type="auto"/>
            <w:tcBorders>
              <w:top w:val="nil"/>
              <w:left w:val="nil"/>
              <w:bottom w:val="single" w:sz="8" w:space="0" w:color="000000"/>
              <w:right w:val="single" w:sz="4" w:space="0" w:color="auto"/>
            </w:tcBorders>
            <w:shd w:val="clear" w:color="auto" w:fill="FFFFFF"/>
            <w:vAlign w:val="center"/>
          </w:tcPr>
          <w:p w14:paraId="7AA890BB" w14:textId="77777777" w:rsidR="007143BE" w:rsidRDefault="007143BE">
            <w:pPr>
              <w:jc w:val="center"/>
              <w:rPr>
                <w:b/>
                <w:sz w:val="20"/>
                <w:szCs w:val="20"/>
              </w:rPr>
            </w:pPr>
            <w:r>
              <w:rPr>
                <w:b/>
                <w:color w:val="000000"/>
                <w:sz w:val="20"/>
                <w:szCs w:val="20"/>
              </w:rPr>
              <w:t xml:space="preserve">Recursos </w:t>
            </w:r>
            <w:r>
              <w:br/>
            </w:r>
            <w:r>
              <w:rPr>
                <w:b/>
                <w:sz w:val="20"/>
                <w:szCs w:val="20"/>
              </w:rPr>
              <w:t>Humanos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C54979" w14:textId="77777777" w:rsidR="007143BE" w:rsidRDefault="007143BE">
            <w:pPr>
              <w:jc w:val="center"/>
              <w:rPr>
                <w:b/>
                <w:color w:val="000000"/>
                <w:sz w:val="20"/>
                <w:szCs w:val="20"/>
              </w:rPr>
            </w:pPr>
            <w:r>
              <w:rPr>
                <w:b/>
                <w:color w:val="000000"/>
                <w:sz w:val="20"/>
                <w:szCs w:val="20"/>
              </w:rPr>
              <w:t>Transporte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A08465" w14:textId="77777777" w:rsidR="007143BE" w:rsidRDefault="007143BE">
            <w:pPr>
              <w:jc w:val="center"/>
              <w:rPr>
                <w:b/>
                <w:color w:val="000000"/>
                <w:sz w:val="20"/>
                <w:szCs w:val="20"/>
              </w:rPr>
            </w:pPr>
            <w:r>
              <w:rPr>
                <w:b/>
                <w:color w:val="000000"/>
                <w:sz w:val="20"/>
                <w:szCs w:val="20"/>
              </w:rPr>
              <w:t>Alimentação</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F03DD93" w14:textId="77777777" w:rsidR="007143BE" w:rsidRDefault="007143BE">
            <w:pPr>
              <w:jc w:val="center"/>
              <w:rPr>
                <w:b/>
                <w:color w:val="000000"/>
                <w:sz w:val="20"/>
                <w:szCs w:val="20"/>
              </w:rPr>
            </w:pPr>
            <w:r>
              <w:rPr>
                <w:b/>
                <w:color w:val="000000"/>
                <w:sz w:val="20"/>
                <w:szCs w:val="20"/>
              </w:rPr>
              <w:t>Total</w:t>
            </w:r>
          </w:p>
        </w:tc>
      </w:tr>
      <w:tr w:rsidR="007143BE" w14:paraId="2D931411" w14:textId="77777777" w:rsidTr="007143BE">
        <w:trPr>
          <w:trHeight w:val="554"/>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4A622951" w14:textId="77777777" w:rsidR="007143BE" w:rsidRDefault="007143BE">
            <w:pPr>
              <w:jc w:val="center"/>
              <w:rPr>
                <w:b/>
                <w:sz w:val="20"/>
                <w:szCs w:val="20"/>
              </w:rPr>
            </w:pPr>
            <w:proofErr w:type="gramStart"/>
            <w:r>
              <w:rPr>
                <w:b/>
                <w:sz w:val="20"/>
                <w:szCs w:val="20"/>
              </w:rPr>
              <w:t>Parcela  01</w:t>
            </w:r>
            <w:proofErr w:type="gramEnd"/>
          </w:p>
          <w:p w14:paraId="32D7EAF5" w14:textId="77777777" w:rsidR="007143BE" w:rsidRDefault="007143BE">
            <w:pPr>
              <w:jc w:val="center"/>
              <w:rPr>
                <w:b/>
                <w:sz w:val="20"/>
                <w:szCs w:val="20"/>
              </w:rPr>
            </w:pPr>
            <w:r>
              <w:rPr>
                <w:b/>
                <w:sz w:val="20"/>
                <w:szCs w:val="20"/>
              </w:rPr>
              <w:t>Mês 01</w:t>
            </w:r>
          </w:p>
        </w:tc>
        <w:tc>
          <w:tcPr>
            <w:tcW w:w="0" w:type="auto"/>
            <w:tcBorders>
              <w:top w:val="nil"/>
              <w:left w:val="nil"/>
              <w:bottom w:val="single" w:sz="8" w:space="0" w:color="000000"/>
              <w:right w:val="single" w:sz="8" w:space="0" w:color="000000"/>
            </w:tcBorders>
            <w:shd w:val="clear" w:color="auto" w:fill="auto"/>
            <w:vAlign w:val="center"/>
          </w:tcPr>
          <w:p w14:paraId="205D8D60" w14:textId="77777777" w:rsidR="007143BE" w:rsidRDefault="007143BE">
            <w:pPr>
              <w:jc w:val="center"/>
              <w:rPr>
                <w:b/>
                <w:sz w:val="16"/>
                <w:szCs w:val="16"/>
              </w:rPr>
            </w:pPr>
          </w:p>
        </w:tc>
        <w:tc>
          <w:tcPr>
            <w:tcW w:w="0" w:type="auto"/>
            <w:tcBorders>
              <w:top w:val="nil"/>
              <w:left w:val="nil"/>
              <w:bottom w:val="single" w:sz="8" w:space="0" w:color="000000"/>
              <w:right w:val="single" w:sz="8" w:space="0" w:color="000000"/>
            </w:tcBorders>
            <w:shd w:val="clear" w:color="auto" w:fill="auto"/>
            <w:vAlign w:val="center"/>
          </w:tcPr>
          <w:p w14:paraId="40056395" w14:textId="5E6EE787" w:rsidR="007143BE" w:rsidRDefault="007143BE" w:rsidP="00FA03DE">
            <w:pPr>
              <w:jc w:val="center"/>
              <w:rPr>
                <w:b/>
                <w:sz w:val="16"/>
                <w:szCs w:val="16"/>
              </w:rPr>
            </w:pPr>
            <w:r>
              <w:rPr>
                <w:b/>
                <w:sz w:val="16"/>
                <w:szCs w:val="16"/>
              </w:rPr>
              <w:t xml:space="preserve">R$ </w:t>
            </w:r>
            <w:r w:rsidR="00FA03DE">
              <w:rPr>
                <w:b/>
                <w:sz w:val="16"/>
                <w:szCs w:val="16"/>
              </w:rPr>
              <w:t>35.000</w:t>
            </w:r>
            <w:r>
              <w:rPr>
                <w:b/>
                <w:sz w:val="16"/>
                <w:szCs w:val="16"/>
              </w:rPr>
              <w:t>,00</w:t>
            </w:r>
          </w:p>
        </w:tc>
        <w:tc>
          <w:tcPr>
            <w:tcW w:w="0" w:type="auto"/>
            <w:tcBorders>
              <w:top w:val="nil"/>
              <w:left w:val="nil"/>
              <w:bottom w:val="single" w:sz="8" w:space="0" w:color="000000"/>
              <w:right w:val="single" w:sz="4" w:space="0" w:color="auto"/>
            </w:tcBorders>
            <w:shd w:val="clear" w:color="auto" w:fill="FFFFFF"/>
            <w:vAlign w:val="center"/>
          </w:tcPr>
          <w:p w14:paraId="29CA1E73" w14:textId="77777777"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FEFB04" w14:textId="599815A2" w:rsidR="007143BE" w:rsidRDefault="007143BE" w:rsidP="00FA03D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F0AF1B" w14:textId="41EB232F"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7A72CE" w14:textId="0E1E4DAA" w:rsidR="007143BE" w:rsidRDefault="00FA03DE">
            <w:pPr>
              <w:jc w:val="center"/>
              <w:rPr>
                <w:b/>
                <w:sz w:val="16"/>
                <w:szCs w:val="16"/>
              </w:rPr>
            </w:pPr>
            <w:r>
              <w:rPr>
                <w:b/>
                <w:sz w:val="16"/>
                <w:szCs w:val="16"/>
              </w:rPr>
              <w:t>R$ 35.000</w:t>
            </w:r>
            <w:r w:rsidR="007143BE">
              <w:rPr>
                <w:b/>
                <w:sz w:val="16"/>
                <w:szCs w:val="16"/>
              </w:rPr>
              <w:t>,00</w:t>
            </w:r>
          </w:p>
        </w:tc>
      </w:tr>
      <w:tr w:rsidR="007143BE" w14:paraId="3DDEFDBC" w14:textId="77777777" w:rsidTr="007143BE">
        <w:trPr>
          <w:trHeight w:val="52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7E7591BC" w14:textId="77777777" w:rsidR="007143BE" w:rsidRDefault="007143BE">
            <w:pPr>
              <w:jc w:val="center"/>
              <w:rPr>
                <w:b/>
                <w:sz w:val="20"/>
                <w:szCs w:val="20"/>
              </w:rPr>
            </w:pPr>
            <w:r>
              <w:rPr>
                <w:b/>
                <w:sz w:val="20"/>
                <w:szCs w:val="20"/>
              </w:rPr>
              <w:lastRenderedPageBreak/>
              <w:t>Parcela 02</w:t>
            </w:r>
          </w:p>
          <w:p w14:paraId="7F64D706" w14:textId="77777777" w:rsidR="007143BE" w:rsidRDefault="007143BE">
            <w:pPr>
              <w:jc w:val="center"/>
              <w:rPr>
                <w:b/>
                <w:sz w:val="20"/>
                <w:szCs w:val="20"/>
              </w:rPr>
            </w:pPr>
            <w:r>
              <w:rPr>
                <w:b/>
                <w:sz w:val="20"/>
                <w:szCs w:val="20"/>
              </w:rPr>
              <w:t>Mês 04</w:t>
            </w:r>
          </w:p>
        </w:tc>
        <w:tc>
          <w:tcPr>
            <w:tcW w:w="0" w:type="auto"/>
            <w:tcBorders>
              <w:top w:val="nil"/>
              <w:left w:val="nil"/>
              <w:bottom w:val="single" w:sz="8" w:space="0" w:color="000000"/>
              <w:right w:val="single" w:sz="8" w:space="0" w:color="000000"/>
            </w:tcBorders>
            <w:shd w:val="clear" w:color="auto" w:fill="auto"/>
            <w:vAlign w:val="center"/>
          </w:tcPr>
          <w:p w14:paraId="5A99F997" w14:textId="77777777" w:rsidR="007143BE" w:rsidRDefault="007143BE">
            <w:pPr>
              <w:jc w:val="center"/>
              <w:rPr>
                <w:b/>
                <w:sz w:val="16"/>
                <w:szCs w:val="16"/>
              </w:rPr>
            </w:pPr>
          </w:p>
        </w:tc>
        <w:tc>
          <w:tcPr>
            <w:tcW w:w="0" w:type="auto"/>
            <w:tcBorders>
              <w:top w:val="nil"/>
              <w:left w:val="nil"/>
              <w:bottom w:val="single" w:sz="8" w:space="0" w:color="000000"/>
              <w:right w:val="single" w:sz="8" w:space="0" w:color="000000"/>
            </w:tcBorders>
            <w:shd w:val="clear" w:color="auto" w:fill="auto"/>
            <w:vAlign w:val="center"/>
          </w:tcPr>
          <w:p w14:paraId="6008EBCC" w14:textId="4B955B16" w:rsidR="007143BE" w:rsidRDefault="00FA03DE">
            <w:pPr>
              <w:jc w:val="center"/>
              <w:rPr>
                <w:b/>
                <w:sz w:val="16"/>
                <w:szCs w:val="16"/>
              </w:rPr>
            </w:pPr>
            <w:r>
              <w:rPr>
                <w:b/>
                <w:sz w:val="16"/>
                <w:szCs w:val="16"/>
              </w:rPr>
              <w:t>R$59.657,00</w:t>
            </w:r>
          </w:p>
        </w:tc>
        <w:tc>
          <w:tcPr>
            <w:tcW w:w="0" w:type="auto"/>
            <w:tcBorders>
              <w:top w:val="nil"/>
              <w:left w:val="nil"/>
              <w:bottom w:val="single" w:sz="8" w:space="0" w:color="000000"/>
              <w:right w:val="single" w:sz="4" w:space="0" w:color="auto"/>
            </w:tcBorders>
            <w:shd w:val="clear" w:color="auto" w:fill="FFFFFF"/>
            <w:vAlign w:val="center"/>
          </w:tcPr>
          <w:p w14:paraId="514AD80F" w14:textId="77777777"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4FA751" w14:textId="4AB4CFF8" w:rsidR="007143BE" w:rsidRDefault="00FA03DE">
            <w:pPr>
              <w:jc w:val="center"/>
              <w:rPr>
                <w:b/>
                <w:sz w:val="16"/>
                <w:szCs w:val="16"/>
              </w:rPr>
            </w:pPr>
            <w:r>
              <w:rPr>
                <w:b/>
                <w:sz w:val="16"/>
                <w:szCs w:val="16"/>
              </w:rPr>
              <w:t>R$ 3.15</w:t>
            </w:r>
            <w:r w:rsidR="007143BE">
              <w:rPr>
                <w:b/>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D2AF88" w14:textId="44EA034D" w:rsidR="007143BE" w:rsidRDefault="00FA03DE">
            <w:pPr>
              <w:jc w:val="center"/>
              <w:rPr>
                <w:b/>
                <w:sz w:val="16"/>
                <w:szCs w:val="16"/>
              </w:rPr>
            </w:pPr>
            <w:r>
              <w:rPr>
                <w:b/>
                <w:sz w:val="16"/>
                <w:szCs w:val="16"/>
              </w:rPr>
              <w:t>R$ 1.5</w:t>
            </w:r>
            <w:r w:rsidR="007143BE">
              <w:rPr>
                <w:b/>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A4DDD5" w14:textId="251E7E57" w:rsidR="007143BE" w:rsidRDefault="00FA03DE" w:rsidP="00FA03DE">
            <w:pPr>
              <w:jc w:val="center"/>
              <w:rPr>
                <w:b/>
                <w:sz w:val="16"/>
                <w:szCs w:val="16"/>
              </w:rPr>
            </w:pPr>
            <w:r>
              <w:rPr>
                <w:b/>
                <w:sz w:val="16"/>
                <w:szCs w:val="16"/>
              </w:rPr>
              <w:t>R$64</w:t>
            </w:r>
            <w:r w:rsidR="007143BE">
              <w:rPr>
                <w:b/>
                <w:sz w:val="16"/>
                <w:szCs w:val="16"/>
              </w:rPr>
              <w:t>.</w:t>
            </w:r>
            <w:r>
              <w:rPr>
                <w:b/>
                <w:sz w:val="16"/>
                <w:szCs w:val="16"/>
              </w:rPr>
              <w:t>307</w:t>
            </w:r>
            <w:r w:rsidR="007143BE">
              <w:rPr>
                <w:b/>
                <w:sz w:val="16"/>
                <w:szCs w:val="16"/>
              </w:rPr>
              <w:t>,00</w:t>
            </w:r>
          </w:p>
        </w:tc>
      </w:tr>
      <w:tr w:rsidR="007143BE" w14:paraId="41FDCD6E" w14:textId="77777777" w:rsidTr="007143BE">
        <w:trPr>
          <w:trHeight w:val="52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2EB8E878" w14:textId="77777777" w:rsidR="007143BE" w:rsidRDefault="007143BE">
            <w:pPr>
              <w:jc w:val="center"/>
              <w:rPr>
                <w:b/>
                <w:sz w:val="20"/>
                <w:szCs w:val="20"/>
              </w:rPr>
            </w:pPr>
            <w:r>
              <w:rPr>
                <w:b/>
                <w:sz w:val="20"/>
                <w:szCs w:val="20"/>
              </w:rPr>
              <w:t>Parcela 03</w:t>
            </w:r>
          </w:p>
          <w:p w14:paraId="06BB0EE7" w14:textId="1FBE9B74" w:rsidR="007143BE" w:rsidRDefault="00FA03DE">
            <w:pPr>
              <w:jc w:val="center"/>
              <w:rPr>
                <w:b/>
                <w:sz w:val="20"/>
                <w:szCs w:val="20"/>
              </w:rPr>
            </w:pPr>
            <w:r>
              <w:rPr>
                <w:b/>
                <w:sz w:val="20"/>
                <w:szCs w:val="20"/>
              </w:rPr>
              <w:t>Mês 09</w:t>
            </w:r>
          </w:p>
        </w:tc>
        <w:tc>
          <w:tcPr>
            <w:tcW w:w="0" w:type="auto"/>
            <w:tcBorders>
              <w:top w:val="nil"/>
              <w:left w:val="nil"/>
              <w:bottom w:val="single" w:sz="8" w:space="0" w:color="000000"/>
              <w:right w:val="single" w:sz="8" w:space="0" w:color="000000"/>
            </w:tcBorders>
            <w:shd w:val="clear" w:color="auto" w:fill="auto"/>
            <w:vAlign w:val="center"/>
          </w:tcPr>
          <w:p w14:paraId="51375616" w14:textId="77777777" w:rsidR="007143BE" w:rsidRDefault="007143BE">
            <w:pPr>
              <w:jc w:val="center"/>
              <w:rPr>
                <w:b/>
                <w:sz w:val="16"/>
                <w:szCs w:val="16"/>
              </w:rPr>
            </w:pPr>
          </w:p>
        </w:tc>
        <w:tc>
          <w:tcPr>
            <w:tcW w:w="0" w:type="auto"/>
            <w:tcBorders>
              <w:top w:val="nil"/>
              <w:left w:val="nil"/>
              <w:bottom w:val="single" w:sz="8" w:space="0" w:color="000000"/>
              <w:right w:val="single" w:sz="8" w:space="0" w:color="000000"/>
            </w:tcBorders>
            <w:shd w:val="clear" w:color="auto" w:fill="auto"/>
            <w:vAlign w:val="center"/>
          </w:tcPr>
          <w:p w14:paraId="52EE5D3D" w14:textId="7843BA2A" w:rsidR="007143BE" w:rsidRDefault="00FA03DE">
            <w:pPr>
              <w:jc w:val="center"/>
              <w:rPr>
                <w:b/>
                <w:sz w:val="16"/>
                <w:szCs w:val="16"/>
              </w:rPr>
            </w:pPr>
            <w:r>
              <w:rPr>
                <w:b/>
                <w:sz w:val="16"/>
                <w:szCs w:val="16"/>
              </w:rPr>
              <w:t>R$ 56.932</w:t>
            </w:r>
            <w:r w:rsidR="007143BE">
              <w:rPr>
                <w:b/>
                <w:sz w:val="16"/>
                <w:szCs w:val="16"/>
              </w:rPr>
              <w:t>,00</w:t>
            </w:r>
          </w:p>
        </w:tc>
        <w:tc>
          <w:tcPr>
            <w:tcW w:w="0" w:type="auto"/>
            <w:tcBorders>
              <w:top w:val="nil"/>
              <w:left w:val="nil"/>
              <w:bottom w:val="single" w:sz="8" w:space="0" w:color="000000"/>
              <w:right w:val="single" w:sz="4" w:space="0" w:color="auto"/>
            </w:tcBorders>
            <w:shd w:val="clear" w:color="auto" w:fill="FFFFFF"/>
            <w:vAlign w:val="center"/>
          </w:tcPr>
          <w:p w14:paraId="1D7BBF6F" w14:textId="77777777"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6BC9BC" w14:textId="3E866C51" w:rsidR="007143BE" w:rsidRDefault="00FA03DE">
            <w:pPr>
              <w:jc w:val="center"/>
              <w:rPr>
                <w:b/>
                <w:sz w:val="16"/>
                <w:szCs w:val="16"/>
              </w:rPr>
            </w:pPr>
            <w:r>
              <w:rPr>
                <w:b/>
                <w:sz w:val="16"/>
                <w:szCs w:val="16"/>
              </w:rPr>
              <w:t>R$ 2.10</w:t>
            </w:r>
            <w:r w:rsidR="007143BE">
              <w:rPr>
                <w:b/>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2704EA" w14:textId="41EB1578" w:rsidR="007143BE" w:rsidRDefault="00FA03DE">
            <w:pPr>
              <w:jc w:val="center"/>
              <w:rPr>
                <w:b/>
                <w:sz w:val="16"/>
                <w:szCs w:val="16"/>
              </w:rPr>
            </w:pPr>
            <w:r>
              <w:rPr>
                <w:b/>
                <w:sz w:val="16"/>
                <w:szCs w:val="16"/>
              </w:rPr>
              <w:t>R$ 1.0</w:t>
            </w:r>
            <w:r w:rsidR="007143BE">
              <w:rPr>
                <w:b/>
                <w:sz w:val="16"/>
                <w:szCs w:val="16"/>
              </w:rPr>
              <w:t>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4F47A1F" w14:textId="46E51098" w:rsidR="007143BE" w:rsidRDefault="00FA03DE" w:rsidP="00FA03DE">
            <w:pPr>
              <w:jc w:val="center"/>
              <w:rPr>
                <w:b/>
                <w:sz w:val="16"/>
                <w:szCs w:val="16"/>
              </w:rPr>
            </w:pPr>
            <w:r>
              <w:rPr>
                <w:b/>
                <w:sz w:val="16"/>
                <w:szCs w:val="16"/>
              </w:rPr>
              <w:t>R$ 60</w:t>
            </w:r>
            <w:r w:rsidR="007143BE">
              <w:rPr>
                <w:b/>
                <w:sz w:val="16"/>
                <w:szCs w:val="16"/>
              </w:rPr>
              <w:t>.</w:t>
            </w:r>
            <w:r>
              <w:rPr>
                <w:b/>
                <w:sz w:val="16"/>
                <w:szCs w:val="16"/>
              </w:rPr>
              <w:t>032</w:t>
            </w:r>
            <w:r w:rsidR="007143BE">
              <w:rPr>
                <w:b/>
                <w:sz w:val="16"/>
                <w:szCs w:val="16"/>
              </w:rPr>
              <w:t>,00</w:t>
            </w:r>
          </w:p>
        </w:tc>
      </w:tr>
      <w:tr w:rsidR="007143BE" w14:paraId="26BF9E77" w14:textId="77777777" w:rsidTr="007143BE">
        <w:trPr>
          <w:trHeight w:val="525"/>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40BECA74" w14:textId="77777777" w:rsidR="007143BE" w:rsidRDefault="007143BE">
            <w:pPr>
              <w:jc w:val="center"/>
              <w:rPr>
                <w:b/>
                <w:sz w:val="20"/>
                <w:szCs w:val="20"/>
              </w:rPr>
            </w:pPr>
            <w:r>
              <w:rPr>
                <w:b/>
                <w:sz w:val="20"/>
                <w:szCs w:val="20"/>
              </w:rPr>
              <w:t>Parcela 04</w:t>
            </w:r>
          </w:p>
          <w:p w14:paraId="7269A7A5" w14:textId="2627A871" w:rsidR="007143BE" w:rsidRDefault="00FA03DE">
            <w:pPr>
              <w:jc w:val="center"/>
              <w:rPr>
                <w:b/>
                <w:sz w:val="20"/>
                <w:szCs w:val="20"/>
              </w:rPr>
            </w:pPr>
            <w:r>
              <w:rPr>
                <w:b/>
                <w:sz w:val="20"/>
                <w:szCs w:val="20"/>
              </w:rPr>
              <w:t>Mês 13</w:t>
            </w:r>
          </w:p>
        </w:tc>
        <w:tc>
          <w:tcPr>
            <w:tcW w:w="0" w:type="auto"/>
            <w:tcBorders>
              <w:top w:val="nil"/>
              <w:left w:val="nil"/>
              <w:bottom w:val="single" w:sz="8" w:space="0" w:color="000000"/>
              <w:right w:val="single" w:sz="8" w:space="0" w:color="000000"/>
            </w:tcBorders>
            <w:shd w:val="clear" w:color="auto" w:fill="auto"/>
            <w:vAlign w:val="center"/>
          </w:tcPr>
          <w:p w14:paraId="5A51472C" w14:textId="77777777" w:rsidR="007143BE" w:rsidRDefault="007143BE">
            <w:pPr>
              <w:jc w:val="center"/>
              <w:rPr>
                <w:b/>
                <w:sz w:val="16"/>
                <w:szCs w:val="16"/>
              </w:rPr>
            </w:pPr>
          </w:p>
        </w:tc>
        <w:tc>
          <w:tcPr>
            <w:tcW w:w="0" w:type="auto"/>
            <w:tcBorders>
              <w:top w:val="nil"/>
              <w:left w:val="nil"/>
              <w:bottom w:val="single" w:sz="8" w:space="0" w:color="000000"/>
              <w:right w:val="single" w:sz="8" w:space="0" w:color="000000"/>
            </w:tcBorders>
            <w:shd w:val="clear" w:color="auto" w:fill="auto"/>
            <w:vAlign w:val="center"/>
          </w:tcPr>
          <w:p w14:paraId="7B2441EA" w14:textId="0486E000" w:rsidR="007143BE" w:rsidRDefault="007143BE" w:rsidP="00FA03DE">
            <w:pPr>
              <w:jc w:val="center"/>
              <w:rPr>
                <w:b/>
                <w:sz w:val="16"/>
                <w:szCs w:val="16"/>
              </w:rPr>
            </w:pPr>
            <w:r>
              <w:rPr>
                <w:b/>
                <w:sz w:val="16"/>
                <w:szCs w:val="16"/>
              </w:rPr>
              <w:t xml:space="preserve">R$ </w:t>
            </w:r>
            <w:r w:rsidR="00FA03DE">
              <w:rPr>
                <w:b/>
                <w:sz w:val="16"/>
                <w:szCs w:val="16"/>
              </w:rPr>
              <w:t>37</w:t>
            </w:r>
            <w:r>
              <w:rPr>
                <w:b/>
                <w:sz w:val="16"/>
                <w:szCs w:val="16"/>
              </w:rPr>
              <w:t>.199,00</w:t>
            </w:r>
          </w:p>
        </w:tc>
        <w:tc>
          <w:tcPr>
            <w:tcW w:w="0" w:type="auto"/>
            <w:tcBorders>
              <w:top w:val="nil"/>
              <w:left w:val="nil"/>
              <w:bottom w:val="single" w:sz="8" w:space="0" w:color="000000"/>
              <w:right w:val="single" w:sz="4" w:space="0" w:color="auto"/>
            </w:tcBorders>
            <w:shd w:val="clear" w:color="auto" w:fill="FFFFFF"/>
            <w:vAlign w:val="center"/>
          </w:tcPr>
          <w:p w14:paraId="3901B388" w14:textId="77777777"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513643" w14:textId="77777777" w:rsidR="007143BE" w:rsidRDefault="007143BE">
            <w:pPr>
              <w:jc w:val="center"/>
              <w:rPr>
                <w:b/>
                <w:sz w:val="16"/>
                <w:szCs w:val="16"/>
              </w:rPr>
            </w:pPr>
            <w:r>
              <w:rPr>
                <w:b/>
                <w:sz w:val="16"/>
                <w:szCs w:val="16"/>
              </w:rPr>
              <w:t>R$ 2.100,00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9B513F" w14:textId="77777777" w:rsidR="007143BE" w:rsidRDefault="007143BE">
            <w:pPr>
              <w:jc w:val="center"/>
              <w:rPr>
                <w:b/>
                <w:sz w:val="16"/>
                <w:szCs w:val="16"/>
              </w:rPr>
            </w:pPr>
            <w:r>
              <w:rPr>
                <w:b/>
                <w:sz w:val="16"/>
                <w:szCs w:val="16"/>
              </w:rPr>
              <w:t>R$ 1.000,00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88E4D6" w14:textId="68DB9F38" w:rsidR="007143BE" w:rsidRDefault="00FA03DE">
            <w:pPr>
              <w:jc w:val="center"/>
              <w:rPr>
                <w:b/>
                <w:sz w:val="16"/>
                <w:szCs w:val="16"/>
              </w:rPr>
            </w:pPr>
            <w:r>
              <w:rPr>
                <w:b/>
                <w:sz w:val="16"/>
                <w:szCs w:val="16"/>
              </w:rPr>
              <w:t>R$ 40</w:t>
            </w:r>
            <w:r w:rsidR="007143BE">
              <w:rPr>
                <w:b/>
                <w:sz w:val="16"/>
                <w:szCs w:val="16"/>
              </w:rPr>
              <w:t>.299,00</w:t>
            </w:r>
          </w:p>
        </w:tc>
      </w:tr>
      <w:tr w:rsidR="007143BE" w14:paraId="2227654E" w14:textId="77777777" w:rsidTr="007143BE">
        <w:trPr>
          <w:trHeight w:val="270"/>
          <w:jc w:val="center"/>
        </w:trPr>
        <w:tc>
          <w:tcPr>
            <w:tcW w:w="0" w:type="auto"/>
            <w:tcBorders>
              <w:top w:val="nil"/>
              <w:left w:val="single" w:sz="8" w:space="0" w:color="000000"/>
              <w:bottom w:val="single" w:sz="8" w:space="0" w:color="000000"/>
              <w:right w:val="single" w:sz="8" w:space="0" w:color="000000"/>
            </w:tcBorders>
            <w:shd w:val="clear" w:color="auto" w:fill="auto"/>
            <w:vAlign w:val="center"/>
          </w:tcPr>
          <w:p w14:paraId="202F01F7" w14:textId="77777777" w:rsidR="007143BE" w:rsidRDefault="007143BE">
            <w:pPr>
              <w:jc w:val="center"/>
              <w:rPr>
                <w:b/>
                <w:color w:val="FFFFFF"/>
                <w:sz w:val="20"/>
                <w:szCs w:val="20"/>
              </w:rPr>
            </w:pPr>
            <w:r>
              <w:rPr>
                <w:b/>
                <w:color w:val="FFFFFF"/>
                <w:sz w:val="20"/>
                <w:szCs w:val="20"/>
              </w:rPr>
              <w:t>.</w:t>
            </w:r>
          </w:p>
          <w:p w14:paraId="466B2630" w14:textId="77777777" w:rsidR="007143BE" w:rsidRDefault="007143BE">
            <w:pPr>
              <w:jc w:val="center"/>
              <w:rPr>
                <w:b/>
                <w:sz w:val="20"/>
                <w:szCs w:val="20"/>
              </w:rPr>
            </w:pPr>
            <w:r>
              <w:rPr>
                <w:b/>
                <w:sz w:val="20"/>
                <w:szCs w:val="20"/>
              </w:rPr>
              <w:t>Total</w:t>
            </w:r>
          </w:p>
        </w:tc>
        <w:tc>
          <w:tcPr>
            <w:tcW w:w="0" w:type="auto"/>
            <w:tcBorders>
              <w:top w:val="nil"/>
              <w:left w:val="nil"/>
              <w:bottom w:val="single" w:sz="8" w:space="0" w:color="000000"/>
              <w:right w:val="single" w:sz="8" w:space="0" w:color="000000"/>
            </w:tcBorders>
            <w:shd w:val="clear" w:color="auto" w:fill="auto"/>
            <w:vAlign w:val="center"/>
          </w:tcPr>
          <w:p w14:paraId="17A4E7E4" w14:textId="77777777" w:rsidR="007143BE" w:rsidRDefault="007143BE">
            <w:pPr>
              <w:jc w:val="center"/>
              <w:rPr>
                <w:b/>
                <w:sz w:val="16"/>
                <w:szCs w:val="16"/>
              </w:rPr>
            </w:pPr>
          </w:p>
        </w:tc>
        <w:tc>
          <w:tcPr>
            <w:tcW w:w="0" w:type="auto"/>
            <w:tcBorders>
              <w:top w:val="nil"/>
              <w:left w:val="nil"/>
              <w:bottom w:val="single" w:sz="8" w:space="0" w:color="000000"/>
              <w:right w:val="single" w:sz="8" w:space="0" w:color="000000"/>
            </w:tcBorders>
            <w:shd w:val="clear" w:color="auto" w:fill="auto"/>
            <w:vAlign w:val="center"/>
          </w:tcPr>
          <w:p w14:paraId="2C60D13F" w14:textId="77777777" w:rsidR="007143BE" w:rsidRDefault="007143BE">
            <w:pPr>
              <w:jc w:val="center"/>
              <w:rPr>
                <w:b/>
                <w:sz w:val="16"/>
                <w:szCs w:val="16"/>
              </w:rPr>
            </w:pPr>
            <w:r>
              <w:rPr>
                <w:b/>
                <w:sz w:val="16"/>
                <w:szCs w:val="16"/>
              </w:rPr>
              <w:t>R$ 188.788,00</w:t>
            </w:r>
          </w:p>
        </w:tc>
        <w:tc>
          <w:tcPr>
            <w:tcW w:w="0" w:type="auto"/>
            <w:tcBorders>
              <w:top w:val="nil"/>
              <w:left w:val="nil"/>
              <w:bottom w:val="single" w:sz="8" w:space="0" w:color="000000"/>
              <w:right w:val="single" w:sz="4" w:space="0" w:color="auto"/>
            </w:tcBorders>
            <w:shd w:val="clear" w:color="auto" w:fill="FFFFFF"/>
            <w:vAlign w:val="center"/>
          </w:tcPr>
          <w:p w14:paraId="1948394D" w14:textId="77777777" w:rsidR="007143BE" w:rsidRDefault="007143BE">
            <w:pPr>
              <w:jc w:val="center"/>
              <w:rPr>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CB0988" w14:textId="77777777" w:rsidR="007143BE" w:rsidRDefault="007143BE">
            <w:pPr>
              <w:jc w:val="center"/>
              <w:rPr>
                <w:b/>
                <w:sz w:val="16"/>
                <w:szCs w:val="16"/>
              </w:rPr>
            </w:pPr>
            <w:r>
              <w:rPr>
                <w:b/>
                <w:sz w:val="16"/>
                <w:szCs w:val="16"/>
              </w:rPr>
              <w:t>R$ 7.350,00</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394F9E" w14:textId="77777777" w:rsidR="007143BE" w:rsidRDefault="007143BE">
            <w:pPr>
              <w:jc w:val="center"/>
              <w:rPr>
                <w:b/>
                <w:sz w:val="16"/>
                <w:szCs w:val="16"/>
              </w:rPr>
            </w:pPr>
            <w:r>
              <w:rPr>
                <w:b/>
                <w:sz w:val="16"/>
                <w:szCs w:val="16"/>
              </w:rPr>
              <w:t>R$ 3.500,00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BB0367F" w14:textId="77777777" w:rsidR="007143BE" w:rsidRDefault="007143BE">
            <w:pPr>
              <w:jc w:val="center"/>
              <w:rPr>
                <w:b/>
                <w:sz w:val="16"/>
                <w:szCs w:val="16"/>
              </w:rPr>
            </w:pPr>
            <w:r>
              <w:rPr>
                <w:b/>
                <w:sz w:val="16"/>
                <w:szCs w:val="16"/>
              </w:rPr>
              <w:t>R$ 199.638,00</w:t>
            </w:r>
          </w:p>
        </w:tc>
      </w:tr>
    </w:tbl>
    <w:p w14:paraId="5C661988" w14:textId="77777777" w:rsidR="00561047" w:rsidRDefault="00561047">
      <w:pPr>
        <w:rPr>
          <w:b/>
          <w:sz w:val="20"/>
          <w:szCs w:val="20"/>
        </w:rPr>
      </w:pPr>
    </w:p>
    <w:p w14:paraId="53EE5916" w14:textId="77777777" w:rsidR="00561047" w:rsidRDefault="00561047">
      <w:pPr>
        <w:rPr>
          <w:b/>
          <w:sz w:val="20"/>
          <w:szCs w:val="20"/>
        </w:rPr>
      </w:pPr>
    </w:p>
    <w:p w14:paraId="79DC834B" w14:textId="77777777" w:rsidR="00561047" w:rsidRDefault="00561047">
      <w:pPr>
        <w:rPr>
          <w:b/>
          <w:sz w:val="20"/>
          <w:szCs w:val="20"/>
        </w:rPr>
      </w:pPr>
    </w:p>
    <w:p w14:paraId="1BA5E071" w14:textId="77777777" w:rsidR="00561047" w:rsidRDefault="00B238C6">
      <w:pPr>
        <w:rPr>
          <w:sz w:val="20"/>
          <w:szCs w:val="20"/>
        </w:rPr>
      </w:pPr>
      <w:r>
        <w:rPr>
          <w:sz w:val="20"/>
          <w:szCs w:val="20"/>
        </w:rPr>
        <w:t>Local e data:</w:t>
      </w:r>
    </w:p>
    <w:p w14:paraId="459FFCD5" w14:textId="12ED5E6B" w:rsidR="00561047" w:rsidRDefault="002C6D79">
      <w:pPr>
        <w:spacing w:line="360" w:lineRule="auto"/>
        <w:rPr>
          <w:sz w:val="20"/>
          <w:szCs w:val="20"/>
        </w:rPr>
      </w:pPr>
      <w:r>
        <w:rPr>
          <w:sz w:val="20"/>
          <w:szCs w:val="20"/>
        </w:rPr>
        <w:t>Brasília, 30</w:t>
      </w:r>
      <w:r w:rsidR="00AD4E03">
        <w:rPr>
          <w:sz w:val="20"/>
          <w:szCs w:val="20"/>
        </w:rPr>
        <w:t xml:space="preserve"> de novembro de 2021</w:t>
      </w:r>
    </w:p>
    <w:p w14:paraId="25B3508C" w14:textId="4ACB6FF3" w:rsidR="00561047" w:rsidRDefault="00561047">
      <w:pPr>
        <w:spacing w:line="360" w:lineRule="auto"/>
        <w:rPr>
          <w:sz w:val="20"/>
          <w:szCs w:val="20"/>
        </w:rPr>
      </w:pPr>
    </w:p>
    <w:p w14:paraId="79929CBC" w14:textId="77777777" w:rsidR="00447008" w:rsidRDefault="00447008">
      <w:pPr>
        <w:spacing w:line="360" w:lineRule="auto"/>
        <w:rPr>
          <w:sz w:val="20"/>
          <w:szCs w:val="20"/>
        </w:rPr>
      </w:pPr>
    </w:p>
    <w:p w14:paraId="6B25C42D" w14:textId="77777777" w:rsidR="00561047" w:rsidRDefault="00561047">
      <w:pPr>
        <w:spacing w:line="360" w:lineRule="auto"/>
      </w:pPr>
    </w:p>
    <w:p w14:paraId="22E3F0D4" w14:textId="01BD0091" w:rsidR="00561047" w:rsidRDefault="00B238C6">
      <w:pPr>
        <w:spacing w:line="360" w:lineRule="auto"/>
        <w:jc w:val="center"/>
        <w:rPr>
          <w:sz w:val="20"/>
          <w:szCs w:val="20"/>
        </w:rPr>
      </w:pPr>
      <w:r>
        <w:rPr>
          <w:sz w:val="20"/>
          <w:szCs w:val="20"/>
        </w:rPr>
        <w:t>___________________________________________</w:t>
      </w:r>
    </w:p>
    <w:p w14:paraId="7D3BFF45" w14:textId="77777777" w:rsidR="00447008" w:rsidRDefault="00447008" w:rsidP="00447008">
      <w:pPr>
        <w:spacing w:line="360" w:lineRule="auto"/>
        <w:jc w:val="center"/>
        <w:rPr>
          <w:sz w:val="20"/>
          <w:szCs w:val="20"/>
        </w:rPr>
      </w:pPr>
      <w:r>
        <w:rPr>
          <w:sz w:val="20"/>
          <w:szCs w:val="20"/>
        </w:rPr>
        <w:t>Maria José Miranda Cabral Gontijo</w:t>
      </w:r>
    </w:p>
    <w:p w14:paraId="54BF9318" w14:textId="6D735976" w:rsidR="00561047" w:rsidRDefault="00B238C6" w:rsidP="00447008">
      <w:pPr>
        <w:spacing w:line="360" w:lineRule="auto"/>
        <w:jc w:val="center"/>
        <w:rPr>
          <w:sz w:val="20"/>
          <w:szCs w:val="20"/>
        </w:rPr>
      </w:pPr>
      <w:r>
        <w:rPr>
          <w:sz w:val="20"/>
          <w:szCs w:val="20"/>
        </w:rPr>
        <w:t>RG:</w:t>
      </w:r>
      <w:r w:rsidR="00447008">
        <w:rPr>
          <w:sz w:val="20"/>
          <w:szCs w:val="20"/>
        </w:rPr>
        <w:t xml:space="preserve"> 387234 SSP/DF</w:t>
      </w:r>
    </w:p>
    <w:sectPr w:rsidR="00561047">
      <w:headerReference w:type="default" r:id="rId10"/>
      <w:footerReference w:type="default" r:id="rId11"/>
      <w:pgSz w:w="11907" w:h="16840"/>
      <w:pgMar w:top="1411" w:right="708" w:bottom="28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7BA29" w14:textId="77777777" w:rsidR="00385DD8" w:rsidRDefault="00385DD8">
      <w:r>
        <w:separator/>
      </w:r>
    </w:p>
  </w:endnote>
  <w:endnote w:type="continuationSeparator" w:id="0">
    <w:p w14:paraId="5AA6FA1C" w14:textId="77777777" w:rsidR="00385DD8" w:rsidRDefault="0038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50CD" w14:textId="77777777" w:rsidR="00B329EF" w:rsidRDefault="00B329EF">
    <w:pPr>
      <w:pBdr>
        <w:top w:val="nil"/>
        <w:left w:val="nil"/>
        <w:bottom w:val="nil"/>
        <w:right w:val="nil"/>
        <w:between w:val="nil"/>
      </w:pBdr>
      <w:tabs>
        <w:tab w:val="center" w:pos="4419"/>
        <w:tab w:val="right" w:pos="8838"/>
      </w:tabs>
      <w:rPr>
        <w:color w:val="000000"/>
        <w:sz w:val="12"/>
        <w:szCs w:val="12"/>
      </w:rPr>
    </w:pPr>
    <w:r>
      <w:rPr>
        <w:color w:val="000000"/>
        <w:sz w:val="12"/>
        <w:szCs w:val="12"/>
      </w:rPr>
      <w:t>T:\DRS\SOCIAL\Parcerias\2015\Modelos\Plano de trabalho.doc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ED1A4" w14:textId="77777777" w:rsidR="00385DD8" w:rsidRDefault="00385DD8">
      <w:r>
        <w:separator/>
      </w:r>
    </w:p>
  </w:footnote>
  <w:footnote w:type="continuationSeparator" w:id="0">
    <w:p w14:paraId="1390F04D" w14:textId="77777777" w:rsidR="00385DD8" w:rsidRDefault="00385D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7A6F" w14:textId="77777777" w:rsidR="00B329EF" w:rsidRDefault="00B329EF">
    <w:pPr>
      <w:pBdr>
        <w:top w:val="nil"/>
        <w:left w:val="nil"/>
        <w:bottom w:val="nil"/>
        <w:right w:val="nil"/>
        <w:between w:val="nil"/>
      </w:pBdr>
      <w:tabs>
        <w:tab w:val="center" w:pos="4419"/>
        <w:tab w:val="right" w:pos="8838"/>
        <w:tab w:val="left" w:pos="3326"/>
        <w:tab w:val="left" w:pos="5220"/>
        <w:tab w:val="left" w:pos="6885"/>
        <w:tab w:val="left" w:pos="7920"/>
      </w:tabs>
      <w:ind w:left="284"/>
      <w:rPr>
        <w:b/>
        <w:color w:val="000000"/>
        <w:sz w:val="28"/>
        <w:szCs w:val="28"/>
        <w:u w:val="single"/>
      </w:rPr>
    </w:pPr>
    <w:r>
      <w:rPr>
        <w:b/>
        <w:color w:val="000000"/>
        <w:sz w:val="28"/>
        <w:szCs w:val="28"/>
        <w:u w:val="single"/>
      </w:rPr>
      <w:t xml:space="preserve">PLANO DE TRABALHO       </w:t>
    </w:r>
    <w:r>
      <w:rPr>
        <w:noProof/>
      </w:rPr>
      <mc:AlternateContent>
        <mc:Choice Requires="wps">
          <w:drawing>
            <wp:anchor distT="0" distB="0" distL="114300" distR="114300" simplePos="0" relativeHeight="251658240" behindDoc="0" locked="0" layoutInCell="1" hidden="0" allowOverlap="1" wp14:anchorId="689A2763" wp14:editId="7CE5F27A">
              <wp:simplePos x="0" y="0"/>
              <wp:positionH relativeFrom="column">
                <wp:posOffset>5853430</wp:posOffset>
              </wp:positionH>
              <wp:positionV relativeFrom="paragraph">
                <wp:posOffset>-270509</wp:posOffset>
              </wp:positionV>
              <wp:extent cx="941705" cy="7302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730250"/>
                      </a:xfrm>
                      <a:prstGeom prst="rect">
                        <a:avLst/>
                      </a:prstGeom>
                      <a:solidFill>
                        <a:srgbClr val="FFFFFF"/>
                      </a:solidFill>
                      <a:ln>
                        <a:noFill/>
                      </a:ln>
                    </wps:spPr>
                    <wps:txbx>
                      <w:txbxContent>
                        <w:p w14:paraId="1C9439A5" w14:textId="77777777" w:rsidR="00B329EF" w:rsidRDefault="00B329EF">
                          <w:r>
                            <w:rPr>
                              <w:noProof/>
                            </w:rPr>
                            <w:drawing>
                              <wp:inline distT="0" distB="0" distL="0" distR="0" wp14:anchorId="2EDB7F6A" wp14:editId="35B3C460">
                                <wp:extent cx="762000" cy="63817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2000" cy="6381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9A2763" id="_x0000_t202" coordsize="21600,21600" o:spt="202" path="m,l,21600r21600,l21600,xe">
              <v:stroke joinstyle="miter"/>
              <v:path gradientshapeok="t" o:connecttype="rect"/>
            </v:shapetype>
            <v:shape id="Caixa de texto 3" o:spid="_x0000_s1026" type="#_x0000_t202" style="position:absolute;left:0;text-align:left;margin-left:460.9pt;margin-top:-21.3pt;width:74.15pt;height:57.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pDCAIAAPIDAAAOAAAAZHJzL2Uyb0RvYy54bWysU9uO0zAQfUfiHyy/0yS9UDZqulq6KkJa&#10;FqSFD5g4TmKReCzbbVK+nrHTlmp5Q+TBynjGx+ecGW/ux75jR2mdQl3wbJZyJrXASumm4D++7999&#10;4Mx50BV0qGXBT9Lx++3bN5vB5HKOLXaVtIxAtMsHU/DWe5MniROt7MHN0EhNyRptD55C2ySVhYHQ&#10;+y6Zp+n7ZEBbGYtCOke7j1OSbyN+XUvhv9a1k551BSduPq42rmVYk+0G8saCaZU404B/YNGD0nTp&#10;FeoRPLCDVX9B9UpYdFj7mcA+wbpWQkYNpCZLX6l5acHIqIXMceZqk/t/sOL5+M0yVRV8wZmGnlq0&#10;AzUCqyTzcvTIFsGjwbicSl8MFfvxI47U66jXmScUPx3TuGtBN/LBWhxaCRVxzMLJ5ObohOMCSDl8&#10;wYoug4PHCDTWtg8GkiWM0KlXp2t/iAcTtHm3zNbpijNBqfUina9i/xLIL4eNdf6TxJ6Fn4Jban8E&#10;h+OT84EM5JeScJfDTlV71XUxsE256yw7Ao3KPn6R/6uyTodijeHYhBh2osogbJLox3I8u1ZidSK9&#10;FqfRo6dCPy3aX5wNNHYF1/QuOOs+a3LsLlsuw5TGYLlazymwt5nyNgNaEFDBPWfT785Pk30wVjUt&#10;3XPp0QO5vFfRgdCOidOZNQ1WNOb8CMLk3sax6s9T3f4GAAD//wMAUEsDBBQABgAIAAAAIQBCEMCx&#10;4QAAAAsBAAAPAAAAZHJzL2Rvd25yZXYueG1sTI9RS8MwFIXfBf9DuIJvW9I6Wtf1dogiKMJgcz8g&#10;Te7aYpPUJlvrvzd70sfDOZzznXI7m55daPSdswjJUgAjq5zubINw/HxdPALzQVote2cJ4Yc8bKvb&#10;m1IW2k12T5dDaFgssb6QCG0IQ8G5Vy0Z6ZduIBu9kxuNDFGODdejnGK56XkqRMaN7GxcaOVAzy2p&#10;r8PZILx0Y/2t3MNbln+s1W7vT9P7jiPe381PG2CB5vAXhit+RIcqMtXubLVnPcI6TSJ6QFis0gzY&#10;NSFykQCrEfJ0Bbwq+f8P1S8AAAD//wMAUEsBAi0AFAAGAAgAAAAhALaDOJL+AAAA4QEAABMAAAAA&#10;AAAAAAAAAAAAAAAAAFtDb250ZW50X1R5cGVzXS54bWxQSwECLQAUAAYACAAAACEAOP0h/9YAAACU&#10;AQAACwAAAAAAAAAAAAAAAAAvAQAAX3JlbHMvLnJlbHNQSwECLQAUAAYACAAAACEAXI86QwgCAADy&#10;AwAADgAAAAAAAAAAAAAAAAAuAgAAZHJzL2Uyb0RvYy54bWxQSwECLQAUAAYACAAAACEAQhDAseEA&#10;AAALAQAADwAAAAAAAAAAAAAAAABiBAAAZHJzL2Rvd25yZXYueG1sUEsFBgAAAAAEAAQA8wAAAHAF&#10;AAAAAA==&#10;" stroked="f">
              <v:textbox style="mso-fit-shape-to-text:t">
                <w:txbxContent>
                  <w:p w14:paraId="1C9439A5" w14:textId="77777777" w:rsidR="00B329EF" w:rsidRDefault="00B329EF">
                    <w:r>
                      <w:rPr>
                        <w:noProof/>
                      </w:rPr>
                      <w:drawing>
                        <wp:inline distT="0" distB="0" distL="0" distR="0" wp14:anchorId="2EDB7F6A" wp14:editId="35B3C460">
                          <wp:extent cx="762000" cy="638175"/>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62000" cy="638175"/>
                                  </a:xfrm>
                                  <a:prstGeom prst="rect">
                                    <a:avLst/>
                                  </a:prstGeom>
                                  <a:noFill/>
                                  <a:ln>
                                    <a:noFill/>
                                  </a:ln>
                                </pic:spPr>
                              </pic:pic>
                            </a:graphicData>
                          </a:graphic>
                        </wp:inline>
                      </w:drawing>
                    </w:r>
                  </w:p>
                </w:txbxContent>
              </v:textbox>
            </v:shape>
          </w:pict>
        </mc:Fallback>
      </mc:AlternateContent>
    </w:r>
  </w:p>
  <w:p w14:paraId="2073C28D" w14:textId="77777777" w:rsidR="00B329EF" w:rsidRDefault="00B329EF">
    <w:pPr>
      <w:pBdr>
        <w:top w:val="nil"/>
        <w:left w:val="nil"/>
        <w:bottom w:val="nil"/>
        <w:right w:val="nil"/>
        <w:between w:val="nil"/>
      </w:pBdr>
      <w:tabs>
        <w:tab w:val="center" w:pos="4419"/>
        <w:tab w:val="right" w:pos="8838"/>
        <w:tab w:val="left" w:pos="3326"/>
        <w:tab w:val="left" w:pos="5220"/>
        <w:tab w:val="left" w:pos="6885"/>
        <w:tab w:val="left" w:pos="7920"/>
      </w:tabs>
      <w:ind w:left="284"/>
      <w:rPr>
        <w:rFonts w:ascii="Times New Roman" w:eastAsia="Times New Roman" w:hAnsi="Times New Roman" w:cs="Times New Roman"/>
        <w:b/>
        <w:color w:val="000000"/>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C3545"/>
    <w:multiLevelType w:val="hybridMultilevel"/>
    <w:tmpl w:val="BF4443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020373"/>
    <w:multiLevelType w:val="multilevel"/>
    <w:tmpl w:val="19B6B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2E42CD"/>
    <w:multiLevelType w:val="hybridMultilevel"/>
    <w:tmpl w:val="FF82D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A9320F2"/>
    <w:multiLevelType w:val="multilevel"/>
    <w:tmpl w:val="21EA9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1445C0"/>
    <w:multiLevelType w:val="hybridMultilevel"/>
    <w:tmpl w:val="E18A05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DBA119B"/>
    <w:multiLevelType w:val="multilevel"/>
    <w:tmpl w:val="120A7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F822FC"/>
    <w:multiLevelType w:val="multilevel"/>
    <w:tmpl w:val="8F9CD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4E2AAA"/>
    <w:multiLevelType w:val="multilevel"/>
    <w:tmpl w:val="D3B8C9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DDC09FA"/>
    <w:multiLevelType w:val="hybridMultilevel"/>
    <w:tmpl w:val="2CFE8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0323780"/>
    <w:multiLevelType w:val="multilevel"/>
    <w:tmpl w:val="BE069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07E1D5D"/>
    <w:multiLevelType w:val="hybridMultilevel"/>
    <w:tmpl w:val="57FCEF6A"/>
    <w:lvl w:ilvl="0" w:tplc="04160001">
      <w:start w:val="1"/>
      <w:numFmt w:val="bullet"/>
      <w:lvlText w:val=""/>
      <w:lvlJc w:val="left"/>
      <w:pPr>
        <w:ind w:left="1077" w:hanging="360"/>
      </w:pPr>
      <w:rPr>
        <w:rFonts w:ascii="Symbol" w:hAnsi="Symbol"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1" w15:restartNumberingAfterBreak="0">
    <w:nsid w:val="30852B31"/>
    <w:multiLevelType w:val="hybridMultilevel"/>
    <w:tmpl w:val="41EEB624"/>
    <w:lvl w:ilvl="0" w:tplc="04160001">
      <w:start w:val="1"/>
      <w:numFmt w:val="bullet"/>
      <w:lvlText w:val=""/>
      <w:lvlJc w:val="left"/>
      <w:pPr>
        <w:ind w:left="1059" w:hanging="360"/>
      </w:pPr>
      <w:rPr>
        <w:rFonts w:ascii="Symbol" w:hAnsi="Symbol" w:hint="default"/>
      </w:rPr>
    </w:lvl>
    <w:lvl w:ilvl="1" w:tplc="04160003" w:tentative="1">
      <w:start w:val="1"/>
      <w:numFmt w:val="bullet"/>
      <w:lvlText w:val="o"/>
      <w:lvlJc w:val="left"/>
      <w:pPr>
        <w:ind w:left="1779" w:hanging="360"/>
      </w:pPr>
      <w:rPr>
        <w:rFonts w:ascii="Courier New" w:hAnsi="Courier New" w:cs="Courier New" w:hint="default"/>
      </w:rPr>
    </w:lvl>
    <w:lvl w:ilvl="2" w:tplc="04160005" w:tentative="1">
      <w:start w:val="1"/>
      <w:numFmt w:val="bullet"/>
      <w:lvlText w:val=""/>
      <w:lvlJc w:val="left"/>
      <w:pPr>
        <w:ind w:left="2499" w:hanging="360"/>
      </w:pPr>
      <w:rPr>
        <w:rFonts w:ascii="Wingdings" w:hAnsi="Wingdings" w:hint="default"/>
      </w:rPr>
    </w:lvl>
    <w:lvl w:ilvl="3" w:tplc="04160001" w:tentative="1">
      <w:start w:val="1"/>
      <w:numFmt w:val="bullet"/>
      <w:lvlText w:val=""/>
      <w:lvlJc w:val="left"/>
      <w:pPr>
        <w:ind w:left="3219" w:hanging="360"/>
      </w:pPr>
      <w:rPr>
        <w:rFonts w:ascii="Symbol" w:hAnsi="Symbol" w:hint="default"/>
      </w:rPr>
    </w:lvl>
    <w:lvl w:ilvl="4" w:tplc="04160003" w:tentative="1">
      <w:start w:val="1"/>
      <w:numFmt w:val="bullet"/>
      <w:lvlText w:val="o"/>
      <w:lvlJc w:val="left"/>
      <w:pPr>
        <w:ind w:left="3939" w:hanging="360"/>
      </w:pPr>
      <w:rPr>
        <w:rFonts w:ascii="Courier New" w:hAnsi="Courier New" w:cs="Courier New" w:hint="default"/>
      </w:rPr>
    </w:lvl>
    <w:lvl w:ilvl="5" w:tplc="04160005" w:tentative="1">
      <w:start w:val="1"/>
      <w:numFmt w:val="bullet"/>
      <w:lvlText w:val=""/>
      <w:lvlJc w:val="left"/>
      <w:pPr>
        <w:ind w:left="4659" w:hanging="360"/>
      </w:pPr>
      <w:rPr>
        <w:rFonts w:ascii="Wingdings" w:hAnsi="Wingdings" w:hint="default"/>
      </w:rPr>
    </w:lvl>
    <w:lvl w:ilvl="6" w:tplc="04160001" w:tentative="1">
      <w:start w:val="1"/>
      <w:numFmt w:val="bullet"/>
      <w:lvlText w:val=""/>
      <w:lvlJc w:val="left"/>
      <w:pPr>
        <w:ind w:left="5379" w:hanging="360"/>
      </w:pPr>
      <w:rPr>
        <w:rFonts w:ascii="Symbol" w:hAnsi="Symbol" w:hint="default"/>
      </w:rPr>
    </w:lvl>
    <w:lvl w:ilvl="7" w:tplc="04160003" w:tentative="1">
      <w:start w:val="1"/>
      <w:numFmt w:val="bullet"/>
      <w:lvlText w:val="o"/>
      <w:lvlJc w:val="left"/>
      <w:pPr>
        <w:ind w:left="6099" w:hanging="360"/>
      </w:pPr>
      <w:rPr>
        <w:rFonts w:ascii="Courier New" w:hAnsi="Courier New" w:cs="Courier New" w:hint="default"/>
      </w:rPr>
    </w:lvl>
    <w:lvl w:ilvl="8" w:tplc="04160005" w:tentative="1">
      <w:start w:val="1"/>
      <w:numFmt w:val="bullet"/>
      <w:lvlText w:val=""/>
      <w:lvlJc w:val="left"/>
      <w:pPr>
        <w:ind w:left="6819" w:hanging="360"/>
      </w:pPr>
      <w:rPr>
        <w:rFonts w:ascii="Wingdings" w:hAnsi="Wingdings" w:hint="default"/>
      </w:rPr>
    </w:lvl>
  </w:abstractNum>
  <w:abstractNum w:abstractNumId="12" w15:restartNumberingAfterBreak="0">
    <w:nsid w:val="33201572"/>
    <w:multiLevelType w:val="hybridMultilevel"/>
    <w:tmpl w:val="6E42408A"/>
    <w:lvl w:ilvl="0" w:tplc="5B5433C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8096B0E"/>
    <w:multiLevelType w:val="hybridMultilevel"/>
    <w:tmpl w:val="7700C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2F8691C"/>
    <w:multiLevelType w:val="multilevel"/>
    <w:tmpl w:val="686C68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5BF60F0"/>
    <w:multiLevelType w:val="multilevel"/>
    <w:tmpl w:val="0B3ECD10"/>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D6319"/>
    <w:multiLevelType w:val="multilevel"/>
    <w:tmpl w:val="DDFCB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F4B2F1F"/>
    <w:multiLevelType w:val="hybridMultilevel"/>
    <w:tmpl w:val="DDE098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5741487"/>
    <w:multiLevelType w:val="multilevel"/>
    <w:tmpl w:val="4EDCA416"/>
    <w:lvl w:ilvl="0">
      <w:start w:val="1"/>
      <w:numFmt w:val="decimal"/>
      <w:lvlText w:val="%1."/>
      <w:lvlJc w:val="left"/>
      <w:pPr>
        <w:ind w:left="644" w:hanging="359"/>
      </w:pPr>
      <w:rPr>
        <w:b w:val="0"/>
        <w:i w:val="0"/>
      </w:rPr>
    </w:lvl>
    <w:lvl w:ilvl="1">
      <w:start w:val="1"/>
      <w:numFmt w:val="bullet"/>
      <w:lvlText w:val="-"/>
      <w:lvlJc w:val="left"/>
      <w:pPr>
        <w:ind w:left="1364" w:hanging="360"/>
      </w:pPr>
      <w:rPr>
        <w:rFonts w:ascii="Times New Roman" w:eastAsia="Times New Roman" w:hAnsi="Times New Roman" w:cs="Times New Roman"/>
        <w:b w:val="0"/>
        <w:i w:val="0"/>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9" w15:restartNumberingAfterBreak="0">
    <w:nsid w:val="57615D46"/>
    <w:multiLevelType w:val="hybridMultilevel"/>
    <w:tmpl w:val="3D10FE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8475872"/>
    <w:multiLevelType w:val="hybridMultilevel"/>
    <w:tmpl w:val="5D1446E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627DDF"/>
    <w:multiLevelType w:val="hybridMultilevel"/>
    <w:tmpl w:val="38C2FB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0183A24"/>
    <w:multiLevelType w:val="hybridMultilevel"/>
    <w:tmpl w:val="26085EB0"/>
    <w:lvl w:ilvl="0" w:tplc="FA90E93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AD0BF3"/>
    <w:multiLevelType w:val="hybridMultilevel"/>
    <w:tmpl w:val="5C209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48333F8"/>
    <w:multiLevelType w:val="hybridMultilevel"/>
    <w:tmpl w:val="F2600D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8E86AC4"/>
    <w:multiLevelType w:val="hybridMultilevel"/>
    <w:tmpl w:val="63761D2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6" w15:restartNumberingAfterBreak="0">
    <w:nsid w:val="6E020CBE"/>
    <w:multiLevelType w:val="hybridMultilevel"/>
    <w:tmpl w:val="181410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7" w15:restartNumberingAfterBreak="0">
    <w:nsid w:val="72A04763"/>
    <w:multiLevelType w:val="multilevel"/>
    <w:tmpl w:val="DB12E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Ttulo3"/>
      <w:lvlText w:val="-"/>
      <w:lvlJc w:val="left"/>
      <w:pPr>
        <w:ind w:left="2160" w:hanging="360"/>
      </w:pPr>
      <w:rPr>
        <w:u w:val="none"/>
      </w:rPr>
    </w:lvl>
    <w:lvl w:ilvl="3">
      <w:start w:val="1"/>
      <w:numFmt w:val="bullet"/>
      <w:pStyle w:val="Ttulo4"/>
      <w:lvlText w:val="-"/>
      <w:lvlJc w:val="left"/>
      <w:pPr>
        <w:ind w:left="2880" w:hanging="360"/>
      </w:pPr>
      <w:rPr>
        <w:u w:val="none"/>
      </w:rPr>
    </w:lvl>
    <w:lvl w:ilvl="4">
      <w:start w:val="1"/>
      <w:numFmt w:val="bullet"/>
      <w:pStyle w:val="Ttulo5"/>
      <w:lvlText w:val="-"/>
      <w:lvlJc w:val="left"/>
      <w:pPr>
        <w:ind w:left="3600" w:hanging="360"/>
      </w:pPr>
      <w:rPr>
        <w:u w:val="none"/>
      </w:rPr>
    </w:lvl>
    <w:lvl w:ilvl="5">
      <w:start w:val="1"/>
      <w:numFmt w:val="bullet"/>
      <w:pStyle w:val="Ttulo6"/>
      <w:lvlText w:val="-"/>
      <w:lvlJc w:val="left"/>
      <w:pPr>
        <w:ind w:left="4320" w:hanging="360"/>
      </w:pPr>
      <w:rPr>
        <w:u w:val="none"/>
      </w:rPr>
    </w:lvl>
    <w:lvl w:ilvl="6">
      <w:start w:val="1"/>
      <w:numFmt w:val="bullet"/>
      <w:pStyle w:val="Ttulo7"/>
      <w:lvlText w:val="-"/>
      <w:lvlJc w:val="left"/>
      <w:pPr>
        <w:ind w:left="5040" w:hanging="360"/>
      </w:pPr>
      <w:rPr>
        <w:u w:val="none"/>
      </w:rPr>
    </w:lvl>
    <w:lvl w:ilvl="7">
      <w:start w:val="1"/>
      <w:numFmt w:val="bullet"/>
      <w:pStyle w:val="Ttulo8"/>
      <w:lvlText w:val="-"/>
      <w:lvlJc w:val="left"/>
      <w:pPr>
        <w:ind w:left="5760" w:hanging="360"/>
      </w:pPr>
      <w:rPr>
        <w:u w:val="none"/>
      </w:rPr>
    </w:lvl>
    <w:lvl w:ilvl="8">
      <w:start w:val="1"/>
      <w:numFmt w:val="bullet"/>
      <w:pStyle w:val="Ttulo9"/>
      <w:lvlText w:val="-"/>
      <w:lvlJc w:val="left"/>
      <w:pPr>
        <w:ind w:left="6480" w:hanging="360"/>
      </w:pPr>
      <w:rPr>
        <w:u w:val="none"/>
      </w:rPr>
    </w:lvl>
  </w:abstractNum>
  <w:abstractNum w:abstractNumId="28" w15:restartNumberingAfterBreak="0">
    <w:nsid w:val="76E344F2"/>
    <w:multiLevelType w:val="hybridMultilevel"/>
    <w:tmpl w:val="7188D3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16"/>
  </w:num>
  <w:num w:numId="4">
    <w:abstractNumId w:val="1"/>
  </w:num>
  <w:num w:numId="5">
    <w:abstractNumId w:val="6"/>
  </w:num>
  <w:num w:numId="6">
    <w:abstractNumId w:val="27"/>
  </w:num>
  <w:num w:numId="7">
    <w:abstractNumId w:val="14"/>
  </w:num>
  <w:num w:numId="8">
    <w:abstractNumId w:val="3"/>
  </w:num>
  <w:num w:numId="9">
    <w:abstractNumId w:val="5"/>
  </w:num>
  <w:num w:numId="10">
    <w:abstractNumId w:val="15"/>
  </w:num>
  <w:num w:numId="11">
    <w:abstractNumId w:val="24"/>
  </w:num>
  <w:num w:numId="12">
    <w:abstractNumId w:val="20"/>
  </w:num>
  <w:num w:numId="13">
    <w:abstractNumId w:val="19"/>
  </w:num>
  <w:num w:numId="14">
    <w:abstractNumId w:val="11"/>
  </w:num>
  <w:num w:numId="15">
    <w:abstractNumId w:val="22"/>
  </w:num>
  <w:num w:numId="16">
    <w:abstractNumId w:val="12"/>
  </w:num>
  <w:num w:numId="17">
    <w:abstractNumId w:val="10"/>
  </w:num>
  <w:num w:numId="18">
    <w:abstractNumId w:val="28"/>
  </w:num>
  <w:num w:numId="19">
    <w:abstractNumId w:val="17"/>
  </w:num>
  <w:num w:numId="20">
    <w:abstractNumId w:val="13"/>
  </w:num>
  <w:num w:numId="21">
    <w:abstractNumId w:val="23"/>
  </w:num>
  <w:num w:numId="22">
    <w:abstractNumId w:val="0"/>
  </w:num>
  <w:num w:numId="23">
    <w:abstractNumId w:val="2"/>
  </w:num>
  <w:num w:numId="24">
    <w:abstractNumId w:val="25"/>
  </w:num>
  <w:num w:numId="25">
    <w:abstractNumId w:val="26"/>
  </w:num>
  <w:num w:numId="26">
    <w:abstractNumId w:val="8"/>
  </w:num>
  <w:num w:numId="27">
    <w:abstractNumId w:val="4"/>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NzI3MTUxMTO3MLVQ0lEKTi0uzszPAykwqgUAhtnbzSwAAAA="/>
  </w:docVars>
  <w:rsids>
    <w:rsidRoot w:val="00561047"/>
    <w:rsid w:val="00054961"/>
    <w:rsid w:val="00083D4F"/>
    <w:rsid w:val="000A5B21"/>
    <w:rsid w:val="000C68DC"/>
    <w:rsid w:val="000E26A7"/>
    <w:rsid w:val="001353F9"/>
    <w:rsid w:val="0013552D"/>
    <w:rsid w:val="00154776"/>
    <w:rsid w:val="00157A21"/>
    <w:rsid w:val="00177380"/>
    <w:rsid w:val="001A3273"/>
    <w:rsid w:val="002054C1"/>
    <w:rsid w:val="0023161B"/>
    <w:rsid w:val="002500CA"/>
    <w:rsid w:val="0028787E"/>
    <w:rsid w:val="00292CE2"/>
    <w:rsid w:val="002A3AB9"/>
    <w:rsid w:val="002A736F"/>
    <w:rsid w:val="002C6D79"/>
    <w:rsid w:val="002E25EC"/>
    <w:rsid w:val="002E5CB0"/>
    <w:rsid w:val="003300F2"/>
    <w:rsid w:val="00335B94"/>
    <w:rsid w:val="003627E9"/>
    <w:rsid w:val="00372DEB"/>
    <w:rsid w:val="0038214F"/>
    <w:rsid w:val="00385DD8"/>
    <w:rsid w:val="003907D7"/>
    <w:rsid w:val="00390F71"/>
    <w:rsid w:val="003C12BD"/>
    <w:rsid w:val="0041494C"/>
    <w:rsid w:val="004245FF"/>
    <w:rsid w:val="00447008"/>
    <w:rsid w:val="00456243"/>
    <w:rsid w:val="00460923"/>
    <w:rsid w:val="00487598"/>
    <w:rsid w:val="004D1BDB"/>
    <w:rsid w:val="004F735C"/>
    <w:rsid w:val="00531263"/>
    <w:rsid w:val="00552680"/>
    <w:rsid w:val="00555400"/>
    <w:rsid w:val="00561047"/>
    <w:rsid w:val="0056292F"/>
    <w:rsid w:val="0056435A"/>
    <w:rsid w:val="005A0F38"/>
    <w:rsid w:val="005E53EF"/>
    <w:rsid w:val="005E67DD"/>
    <w:rsid w:val="00604FCC"/>
    <w:rsid w:val="006141D4"/>
    <w:rsid w:val="0062010A"/>
    <w:rsid w:val="00682767"/>
    <w:rsid w:val="006A4966"/>
    <w:rsid w:val="006A6ECD"/>
    <w:rsid w:val="006C4305"/>
    <w:rsid w:val="006D723B"/>
    <w:rsid w:val="006D785A"/>
    <w:rsid w:val="007021A0"/>
    <w:rsid w:val="007143BE"/>
    <w:rsid w:val="00715AA9"/>
    <w:rsid w:val="00747195"/>
    <w:rsid w:val="00765E08"/>
    <w:rsid w:val="00786736"/>
    <w:rsid w:val="007C72DC"/>
    <w:rsid w:val="007E5B26"/>
    <w:rsid w:val="00800798"/>
    <w:rsid w:val="008556A7"/>
    <w:rsid w:val="00860EE6"/>
    <w:rsid w:val="00876902"/>
    <w:rsid w:val="008C114B"/>
    <w:rsid w:val="008D2DAF"/>
    <w:rsid w:val="008F2A0D"/>
    <w:rsid w:val="009272D3"/>
    <w:rsid w:val="00940888"/>
    <w:rsid w:val="009459C4"/>
    <w:rsid w:val="00964938"/>
    <w:rsid w:val="009A54CB"/>
    <w:rsid w:val="009C474F"/>
    <w:rsid w:val="009C6899"/>
    <w:rsid w:val="009D64CF"/>
    <w:rsid w:val="009D76E1"/>
    <w:rsid w:val="009E2819"/>
    <w:rsid w:val="00A00C82"/>
    <w:rsid w:val="00A046B7"/>
    <w:rsid w:val="00A332A8"/>
    <w:rsid w:val="00A62BA5"/>
    <w:rsid w:val="00A62C53"/>
    <w:rsid w:val="00A739EC"/>
    <w:rsid w:val="00A7482B"/>
    <w:rsid w:val="00A841B6"/>
    <w:rsid w:val="00AC52CE"/>
    <w:rsid w:val="00AD4E03"/>
    <w:rsid w:val="00B15197"/>
    <w:rsid w:val="00B238C6"/>
    <w:rsid w:val="00B329EF"/>
    <w:rsid w:val="00B33B30"/>
    <w:rsid w:val="00B62EAD"/>
    <w:rsid w:val="00B72027"/>
    <w:rsid w:val="00BF56FE"/>
    <w:rsid w:val="00C0756D"/>
    <w:rsid w:val="00C10FC0"/>
    <w:rsid w:val="00C2042F"/>
    <w:rsid w:val="00C44BBE"/>
    <w:rsid w:val="00C5393E"/>
    <w:rsid w:val="00C57E1E"/>
    <w:rsid w:val="00C7097E"/>
    <w:rsid w:val="00C8027B"/>
    <w:rsid w:val="00C90378"/>
    <w:rsid w:val="00CA60C6"/>
    <w:rsid w:val="00CB4D94"/>
    <w:rsid w:val="00CD3CC9"/>
    <w:rsid w:val="00D07977"/>
    <w:rsid w:val="00D7364C"/>
    <w:rsid w:val="00D90D44"/>
    <w:rsid w:val="00D91510"/>
    <w:rsid w:val="00DA3529"/>
    <w:rsid w:val="00E239B7"/>
    <w:rsid w:val="00E302A1"/>
    <w:rsid w:val="00E30C8F"/>
    <w:rsid w:val="00E37A9F"/>
    <w:rsid w:val="00E42502"/>
    <w:rsid w:val="00E73BBF"/>
    <w:rsid w:val="00E86F31"/>
    <w:rsid w:val="00EC1AC0"/>
    <w:rsid w:val="00EC50B7"/>
    <w:rsid w:val="00EC6C54"/>
    <w:rsid w:val="00EF4EBB"/>
    <w:rsid w:val="00F0113F"/>
    <w:rsid w:val="00F254DA"/>
    <w:rsid w:val="00F34EC4"/>
    <w:rsid w:val="00F3632E"/>
    <w:rsid w:val="00F858C3"/>
    <w:rsid w:val="00FA03DE"/>
    <w:rsid w:val="00FD3DC7"/>
    <w:rsid w:val="00FE650F"/>
    <w:rsid w:val="00FF3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B61E"/>
  <w15:docId w15:val="{9C76F3EF-3A53-48AE-80C8-F4649707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FCC"/>
  </w:style>
  <w:style w:type="paragraph" w:styleId="Ttulo1">
    <w:name w:val="heading 1"/>
    <w:basedOn w:val="Normal"/>
    <w:next w:val="Normal"/>
    <w:qFormat/>
    <w:pPr>
      <w:keepNext/>
      <w:spacing w:before="240" w:after="60"/>
      <w:outlineLvl w:val="0"/>
    </w:pPr>
    <w:rPr>
      <w:b/>
      <w:kern w:val="28"/>
      <w:sz w:val="28"/>
    </w:rPr>
  </w:style>
  <w:style w:type="paragraph" w:styleId="Ttulo2">
    <w:name w:val="heading 2"/>
    <w:basedOn w:val="Normal"/>
    <w:next w:val="Normal"/>
    <w:qFormat/>
    <w:pPr>
      <w:keepNext/>
      <w:jc w:val="center"/>
      <w:outlineLvl w:val="1"/>
    </w:pPr>
    <w:rPr>
      <w:b/>
      <w:bCs/>
      <w:sz w:val="22"/>
      <w:szCs w:val="22"/>
    </w:rPr>
  </w:style>
  <w:style w:type="paragraph" w:styleId="Ttulo3">
    <w:name w:val="heading 3"/>
    <w:basedOn w:val="Normal"/>
    <w:next w:val="Normal"/>
    <w:qFormat/>
    <w:pPr>
      <w:keepNext/>
      <w:numPr>
        <w:ilvl w:val="2"/>
        <w:numId w:val="6"/>
      </w:numPr>
      <w:outlineLvl w:val="2"/>
    </w:pPr>
    <w:rPr>
      <w:b/>
      <w:bCs/>
    </w:rPr>
  </w:style>
  <w:style w:type="paragraph" w:styleId="Ttulo4">
    <w:name w:val="heading 4"/>
    <w:basedOn w:val="Normal"/>
    <w:next w:val="Normal"/>
    <w:qFormat/>
    <w:rsid w:val="00F740C7"/>
    <w:pPr>
      <w:keepNext/>
      <w:numPr>
        <w:ilvl w:val="3"/>
        <w:numId w:val="6"/>
      </w:numPr>
      <w:spacing w:before="240" w:after="60"/>
      <w:outlineLvl w:val="3"/>
    </w:pPr>
    <w:rPr>
      <w:rFonts w:ascii="Times New Roman" w:hAnsi="Times New Roman"/>
      <w:b/>
      <w:bCs/>
      <w:sz w:val="28"/>
      <w:szCs w:val="28"/>
    </w:rPr>
  </w:style>
  <w:style w:type="paragraph" w:styleId="Ttulo5">
    <w:name w:val="heading 5"/>
    <w:basedOn w:val="Normal"/>
    <w:next w:val="Normal"/>
    <w:qFormat/>
    <w:rsid w:val="00F740C7"/>
    <w:pPr>
      <w:numPr>
        <w:ilvl w:val="4"/>
        <w:numId w:val="6"/>
      </w:numPr>
      <w:spacing w:before="240" w:after="60"/>
      <w:outlineLvl w:val="4"/>
    </w:pPr>
    <w:rPr>
      <w:b/>
      <w:bCs/>
      <w:i/>
      <w:iCs/>
      <w:sz w:val="26"/>
      <w:szCs w:val="26"/>
    </w:rPr>
  </w:style>
  <w:style w:type="paragraph" w:styleId="Ttulo6">
    <w:name w:val="heading 6"/>
    <w:basedOn w:val="Normal"/>
    <w:next w:val="Normal"/>
    <w:qFormat/>
    <w:rsid w:val="00F740C7"/>
    <w:pPr>
      <w:numPr>
        <w:ilvl w:val="5"/>
        <w:numId w:val="6"/>
      </w:numPr>
      <w:spacing w:before="240" w:after="60"/>
      <w:outlineLvl w:val="5"/>
    </w:pPr>
    <w:rPr>
      <w:rFonts w:ascii="Times New Roman" w:hAnsi="Times New Roman"/>
      <w:b/>
      <w:bCs/>
      <w:sz w:val="22"/>
      <w:szCs w:val="22"/>
    </w:rPr>
  </w:style>
  <w:style w:type="paragraph" w:styleId="Ttulo7">
    <w:name w:val="heading 7"/>
    <w:basedOn w:val="Normal"/>
    <w:next w:val="Normal"/>
    <w:qFormat/>
    <w:rsid w:val="00F740C7"/>
    <w:pPr>
      <w:numPr>
        <w:ilvl w:val="6"/>
        <w:numId w:val="6"/>
      </w:numPr>
      <w:spacing w:before="240" w:after="60"/>
      <w:outlineLvl w:val="6"/>
    </w:pPr>
    <w:rPr>
      <w:rFonts w:ascii="Times New Roman" w:hAnsi="Times New Roman"/>
    </w:rPr>
  </w:style>
  <w:style w:type="paragraph" w:styleId="Ttulo8">
    <w:name w:val="heading 8"/>
    <w:basedOn w:val="Normal"/>
    <w:next w:val="Normal"/>
    <w:qFormat/>
    <w:rsid w:val="00F740C7"/>
    <w:pPr>
      <w:numPr>
        <w:ilvl w:val="7"/>
        <w:numId w:val="6"/>
      </w:numPr>
      <w:spacing w:before="240" w:after="60"/>
      <w:outlineLvl w:val="7"/>
    </w:pPr>
    <w:rPr>
      <w:rFonts w:ascii="Times New Roman" w:hAnsi="Times New Roman"/>
      <w:i/>
      <w:iCs/>
    </w:rPr>
  </w:style>
  <w:style w:type="paragraph" w:styleId="Ttulo9">
    <w:name w:val="heading 9"/>
    <w:basedOn w:val="Normal"/>
    <w:next w:val="Normal"/>
    <w:qFormat/>
    <w:rsid w:val="00F740C7"/>
    <w:pPr>
      <w:numPr>
        <w:ilvl w:val="8"/>
        <w:numId w:val="6"/>
      </w:numPr>
      <w:spacing w:before="240" w:after="60"/>
      <w:outlineLvl w:val="8"/>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MapadoDocumento">
    <w:name w:val="Document Map"/>
    <w:basedOn w:val="Normal"/>
    <w:semiHidden/>
    <w:pPr>
      <w:shd w:val="clear" w:color="auto" w:fill="000080"/>
    </w:pPr>
    <w:rPr>
      <w:rFonts w:ascii="Tahoma" w:hAnsi="Tahoma"/>
    </w:rPr>
  </w:style>
  <w:style w:type="paragraph" w:styleId="Recuodecorpodetexto2">
    <w:name w:val="Body Text Indent 2"/>
    <w:basedOn w:val="Normal"/>
    <w:rsid w:val="0057338E"/>
    <w:pPr>
      <w:ind w:left="480" w:hanging="480"/>
    </w:pPr>
    <w:rPr>
      <w:rFonts w:ascii="Arial Unicode MS" w:hAnsi="Arial Unicode MS" w:cs="Arial Unicode MS"/>
      <w:b/>
      <w:bCs/>
    </w:rPr>
  </w:style>
  <w:style w:type="table" w:styleId="Tabelacomgrade">
    <w:name w:val="Table Grid"/>
    <w:basedOn w:val="Tabelanormal"/>
    <w:rsid w:val="00A9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ontepargpadro"/>
    <w:rsid w:val="00F758C8"/>
  </w:style>
  <w:style w:type="character" w:styleId="Hyperlink">
    <w:name w:val="Hyperlink"/>
    <w:rsid w:val="00436DA3"/>
    <w:rPr>
      <w:color w:val="0000FF"/>
      <w:u w:val="single"/>
    </w:rPr>
  </w:style>
  <w:style w:type="paragraph" w:styleId="Recuodecorpodetexto">
    <w:name w:val="Body Text Indent"/>
    <w:basedOn w:val="Normal"/>
    <w:link w:val="RecuodecorpodetextoChar"/>
    <w:rsid w:val="006A632C"/>
    <w:pPr>
      <w:spacing w:after="120"/>
      <w:ind w:left="360"/>
    </w:pPr>
  </w:style>
  <w:style w:type="character" w:customStyle="1" w:styleId="RecuodecorpodetextoChar">
    <w:name w:val="Recuo de corpo de texto Char"/>
    <w:link w:val="Recuodecorpodetexto"/>
    <w:rsid w:val="006A632C"/>
    <w:rPr>
      <w:rFonts w:ascii="Arial" w:hAnsi="Arial"/>
      <w:sz w:val="24"/>
      <w:lang w:val="pt-BR" w:eastAsia="pt-BR"/>
    </w:rPr>
  </w:style>
  <w:style w:type="paragraph" w:styleId="Textodebalo">
    <w:name w:val="Balloon Text"/>
    <w:basedOn w:val="Normal"/>
    <w:semiHidden/>
    <w:rsid w:val="00AD419E"/>
    <w:rPr>
      <w:rFonts w:ascii="Tahoma" w:hAnsi="Tahoma" w:cs="Tahoma"/>
      <w:sz w:val="16"/>
      <w:szCs w:val="16"/>
    </w:rPr>
  </w:style>
  <w:style w:type="character" w:styleId="Forte">
    <w:name w:val="Strong"/>
    <w:qFormat/>
    <w:rsid w:val="002F116E"/>
    <w:rPr>
      <w:b/>
      <w:bCs/>
    </w:rPr>
  </w:style>
  <w:style w:type="paragraph" w:styleId="PargrafodaLista">
    <w:name w:val="List Paragraph"/>
    <w:basedOn w:val="Normal"/>
    <w:uiPriority w:val="34"/>
    <w:qFormat/>
    <w:rsid w:val="002F116E"/>
    <w:pPr>
      <w:ind w:left="708"/>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28" w:type="dxa"/>
        <w:right w:w="28" w:type="dxa"/>
      </w:tblCellMar>
    </w:tblPr>
  </w:style>
  <w:style w:type="table" w:customStyle="1" w:styleId="aff8">
    <w:basedOn w:val="TableNormal"/>
    <w:tblPr>
      <w:tblStyleRowBandSize w:val="1"/>
      <w:tblStyleColBandSize w:val="1"/>
      <w:tblCellMar>
        <w:left w:w="70" w:type="dxa"/>
        <w:right w:w="70" w:type="dxa"/>
      </w:tblCellMar>
    </w:tblPr>
  </w:style>
  <w:style w:type="character" w:styleId="Refdecomentrio">
    <w:name w:val="annotation reference"/>
    <w:basedOn w:val="Fontepargpadro"/>
    <w:uiPriority w:val="99"/>
    <w:semiHidden/>
    <w:unhideWhenUsed/>
    <w:rsid w:val="002054C1"/>
    <w:rPr>
      <w:sz w:val="16"/>
      <w:szCs w:val="16"/>
    </w:rPr>
  </w:style>
  <w:style w:type="paragraph" w:styleId="Textodecomentrio">
    <w:name w:val="annotation text"/>
    <w:basedOn w:val="Normal"/>
    <w:link w:val="TextodecomentrioChar"/>
    <w:uiPriority w:val="99"/>
    <w:semiHidden/>
    <w:unhideWhenUsed/>
    <w:rsid w:val="002054C1"/>
    <w:rPr>
      <w:sz w:val="20"/>
      <w:szCs w:val="20"/>
    </w:rPr>
  </w:style>
  <w:style w:type="character" w:customStyle="1" w:styleId="TextodecomentrioChar">
    <w:name w:val="Texto de comentário Char"/>
    <w:basedOn w:val="Fontepargpadro"/>
    <w:link w:val="Textodecomentrio"/>
    <w:uiPriority w:val="99"/>
    <w:semiHidden/>
    <w:rsid w:val="002054C1"/>
    <w:rPr>
      <w:sz w:val="20"/>
      <w:szCs w:val="20"/>
    </w:rPr>
  </w:style>
  <w:style w:type="paragraph" w:styleId="Assuntodocomentrio">
    <w:name w:val="annotation subject"/>
    <w:basedOn w:val="Textodecomentrio"/>
    <w:next w:val="Textodecomentrio"/>
    <w:link w:val="AssuntodocomentrioChar"/>
    <w:uiPriority w:val="99"/>
    <w:semiHidden/>
    <w:unhideWhenUsed/>
    <w:rsid w:val="002054C1"/>
    <w:rPr>
      <w:b/>
      <w:bCs/>
    </w:rPr>
  </w:style>
  <w:style w:type="character" w:customStyle="1" w:styleId="AssuntodocomentrioChar">
    <w:name w:val="Assunto do comentário Char"/>
    <w:basedOn w:val="TextodecomentrioChar"/>
    <w:link w:val="Assuntodocomentrio"/>
    <w:uiPriority w:val="99"/>
    <w:semiHidden/>
    <w:rsid w:val="002054C1"/>
    <w:rPr>
      <w:b/>
      <w:bCs/>
      <w:sz w:val="20"/>
      <w:szCs w:val="20"/>
    </w:rPr>
  </w:style>
  <w:style w:type="character" w:customStyle="1" w:styleId="fontstyle01">
    <w:name w:val="fontstyle01"/>
    <w:basedOn w:val="Fontepargpadro"/>
    <w:rsid w:val="00F3632E"/>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ieb.org.br/o-ieb/impactos-resultad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cemaden.gov.br/situacao-atual-e-projecao-hidrologica-para-o-reservatorio-de-serra-da-mesa-bacia-do-rio-tocantins-11082021-ano-2-no-1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AEgPBoQxQIWBCmh8nn8Vo6IRHg==">AMUW2mX9a40vOdU0lMrLPYaci2P8nSJVYJ1LXn1FThfpk3oyO3uyd5IomYJfvhWJchkO/JPLbnntF2qk6F1u+jNFO9j9K9i+HNwflMSMj2VSXfQOWqfVRLIYpQ9NKec7Qxz9ypx9+JUQyc4+DGd0fI/NnLZrBU25rUgetUW99PUcK6K2max5Z6Q=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Pages>
  <Words>6151</Words>
  <Characters>33220</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fr14233</dc:creator>
  <cp:lastModifiedBy>Claudia Sachetto</cp:lastModifiedBy>
  <cp:revision>7</cp:revision>
  <dcterms:created xsi:type="dcterms:W3CDTF">2021-11-30T12:37:00Z</dcterms:created>
  <dcterms:modified xsi:type="dcterms:W3CDTF">2021-11-30T17:56:00Z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0x010100BE0AB4AE5D5E9E42809C94FE1B2CAC3B</vt:lpwstr>
  </property>
</Properties>
</file>